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2F" w:rsidRDefault="004C182F">
      <w:pPr>
        <w:pStyle w:val="TOC"/>
      </w:pPr>
      <w:r>
        <w:rPr>
          <w:lang w:val="zh-CN"/>
        </w:rPr>
        <w:t>目录</w:t>
      </w:r>
    </w:p>
    <w:p w:rsidR="004C182F" w:rsidRDefault="006C45BC">
      <w:pPr>
        <w:pStyle w:val="10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r w:rsidRPr="006C45BC">
        <w:fldChar w:fldCharType="begin"/>
      </w:r>
      <w:r w:rsidR="004C182F">
        <w:instrText xml:space="preserve"> TOC \o "1-3" \h \z \u </w:instrText>
      </w:r>
      <w:r w:rsidRPr="006C45BC">
        <w:fldChar w:fldCharType="separate"/>
      </w:r>
      <w:hyperlink w:anchor="_Toc419989000" w:history="1">
        <w:r w:rsidR="004C182F" w:rsidRPr="00646FE4">
          <w:rPr>
            <w:rStyle w:val="a9"/>
            <w:noProof/>
          </w:rPr>
          <w:t>1.</w:t>
        </w:r>
        <w:r w:rsidR="004C182F">
          <w:rPr>
            <w:noProof/>
            <w:kern w:val="2"/>
            <w:sz w:val="21"/>
          </w:rPr>
          <w:tab/>
        </w:r>
        <w:r w:rsidR="004C182F" w:rsidRPr="00646FE4">
          <w:rPr>
            <w:rStyle w:val="a9"/>
            <w:rFonts w:hint="eastAsia"/>
            <w:noProof/>
          </w:rPr>
          <w:t>上下文菜单项</w:t>
        </w:r>
        <w:r w:rsidR="004C182F" w:rsidRPr="00646FE4">
          <w:rPr>
            <w:rStyle w:val="a9"/>
            <w:noProof/>
          </w:rPr>
          <w:t>Action</w:t>
        </w:r>
        <w:r w:rsidR="004C182F" w:rsidRPr="00646FE4">
          <w:rPr>
            <w:rStyle w:val="a9"/>
            <w:rFonts w:hint="eastAsia"/>
            <w:noProof/>
          </w:rPr>
          <w:t>注册</w:t>
        </w:r>
        <w:r w:rsidR="004C18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182F">
          <w:rPr>
            <w:noProof/>
            <w:webHidden/>
          </w:rPr>
          <w:instrText xml:space="preserve"> PAGEREF _Toc419989000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8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C182F" w:rsidRDefault="006C45BC">
      <w:pPr>
        <w:pStyle w:val="10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419989001" w:history="1">
        <w:r w:rsidR="004C182F" w:rsidRPr="00646FE4">
          <w:rPr>
            <w:rStyle w:val="a9"/>
            <w:noProof/>
          </w:rPr>
          <w:t>2.</w:t>
        </w:r>
        <w:r w:rsidR="004C182F">
          <w:rPr>
            <w:noProof/>
            <w:kern w:val="2"/>
            <w:sz w:val="21"/>
          </w:rPr>
          <w:tab/>
        </w:r>
        <w:r w:rsidR="004C182F" w:rsidRPr="00646FE4">
          <w:rPr>
            <w:rStyle w:val="a9"/>
            <w:rFonts w:hint="eastAsia"/>
            <w:noProof/>
          </w:rPr>
          <w:t>工作流上下文菜单提供器</w:t>
        </w:r>
        <w:r w:rsidR="004C18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182F">
          <w:rPr>
            <w:noProof/>
            <w:webHidden/>
          </w:rPr>
          <w:instrText xml:space="preserve"> PAGEREF _Toc419989001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8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C182F" w:rsidRDefault="006C45BC">
      <w:pPr>
        <w:pStyle w:val="10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419989002" w:history="1">
        <w:r w:rsidR="004C182F" w:rsidRPr="00646FE4">
          <w:rPr>
            <w:rStyle w:val="a9"/>
            <w:noProof/>
          </w:rPr>
          <w:t>3.</w:t>
        </w:r>
        <w:r w:rsidR="004C182F">
          <w:rPr>
            <w:noProof/>
            <w:kern w:val="2"/>
            <w:sz w:val="21"/>
          </w:rPr>
          <w:tab/>
        </w:r>
        <w:r w:rsidR="004C182F" w:rsidRPr="00646FE4">
          <w:rPr>
            <w:rStyle w:val="a9"/>
            <w:rFonts w:hint="eastAsia"/>
            <w:noProof/>
          </w:rPr>
          <w:t>根据不同类型节点的右击事件构建上下文菜单</w:t>
        </w:r>
        <w:r w:rsidR="004C18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182F">
          <w:rPr>
            <w:noProof/>
            <w:webHidden/>
          </w:rPr>
          <w:instrText xml:space="preserve"> PAGEREF _Toc419989002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8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182F" w:rsidRDefault="006C45BC">
      <w:pPr>
        <w:pStyle w:val="10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419989003" w:history="1">
        <w:r w:rsidR="004C182F" w:rsidRPr="00646FE4">
          <w:rPr>
            <w:rStyle w:val="a9"/>
            <w:noProof/>
          </w:rPr>
          <w:t>4.</w:t>
        </w:r>
        <w:r w:rsidR="004C182F">
          <w:rPr>
            <w:noProof/>
            <w:kern w:val="2"/>
            <w:sz w:val="21"/>
          </w:rPr>
          <w:tab/>
        </w:r>
        <w:r w:rsidR="004C182F" w:rsidRPr="00646FE4">
          <w:rPr>
            <w:rStyle w:val="a9"/>
            <w:rFonts w:hint="eastAsia"/>
            <w:noProof/>
          </w:rPr>
          <w:t>附录</w:t>
        </w:r>
        <w:r w:rsidR="004C182F" w:rsidRPr="00646FE4">
          <w:rPr>
            <w:rStyle w:val="a9"/>
            <w:noProof/>
          </w:rPr>
          <w:t xml:space="preserve"> GraphicalEditor</w:t>
        </w:r>
        <w:r w:rsidR="004C182F" w:rsidRPr="00646FE4">
          <w:rPr>
            <w:rStyle w:val="a9"/>
            <w:rFonts w:hint="eastAsia"/>
            <w:noProof/>
          </w:rPr>
          <w:t>方法介绍</w:t>
        </w:r>
        <w:r w:rsidR="004C18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182F">
          <w:rPr>
            <w:noProof/>
            <w:webHidden/>
          </w:rPr>
          <w:instrText xml:space="preserve"> PAGEREF _Toc419989003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8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182F" w:rsidRDefault="006C45BC">
      <w:r>
        <w:fldChar w:fldCharType="end"/>
      </w:r>
    </w:p>
    <w:p w:rsidR="001734C4" w:rsidRPr="004C182F" w:rsidRDefault="00957279" w:rsidP="00D1185C">
      <w:pPr>
        <w:spacing w:beforeLines="50" w:afterLines="50"/>
        <w:jc w:val="center"/>
        <w:rPr>
          <w:b/>
          <w:sz w:val="28"/>
          <w:szCs w:val="28"/>
        </w:rPr>
      </w:pPr>
      <w:r w:rsidRPr="004C182F">
        <w:rPr>
          <w:rFonts w:hint="eastAsia"/>
          <w:b/>
          <w:sz w:val="28"/>
          <w:szCs w:val="28"/>
        </w:rPr>
        <w:t>Data Studio</w:t>
      </w:r>
      <w:r w:rsidRPr="004C182F">
        <w:rPr>
          <w:rFonts w:hint="eastAsia"/>
          <w:b/>
          <w:sz w:val="28"/>
          <w:szCs w:val="28"/>
        </w:rPr>
        <w:t>上下文菜单管理</w:t>
      </w:r>
    </w:p>
    <w:p w:rsidR="004C182F" w:rsidRDefault="004C182F" w:rsidP="00D1185C">
      <w:pPr>
        <w:spacing w:beforeLines="50" w:afterLines="50"/>
        <w:jc w:val="right"/>
        <w:rPr>
          <w:b/>
        </w:rPr>
      </w:pPr>
      <w:r>
        <w:rPr>
          <w:b/>
        </w:rPr>
        <w:t>B</w:t>
      </w:r>
      <w:r>
        <w:rPr>
          <w:rFonts w:hint="eastAsia"/>
          <w:b/>
        </w:rPr>
        <w:t xml:space="preserve">y </w:t>
      </w:r>
      <w:r>
        <w:rPr>
          <w:rFonts w:hint="eastAsia"/>
          <w:b/>
        </w:rPr>
        <w:t>王方舟</w:t>
      </w:r>
    </w:p>
    <w:p w:rsidR="00957279" w:rsidRDefault="00957279" w:rsidP="00D1185C">
      <w:pPr>
        <w:spacing w:beforeLines="50" w:afterLines="50"/>
      </w:pPr>
      <w:r>
        <w:rPr>
          <w:rFonts w:hint="eastAsia"/>
        </w:rPr>
        <w:tab/>
        <w:t>Data Studio</w:t>
      </w:r>
      <w:r>
        <w:rPr>
          <w:rFonts w:hint="eastAsia"/>
        </w:rPr>
        <w:t>的工作流编辑器中，针对不同类型的节点，配置了不同的上下文菜单，并且实现了上下文菜单的动态构建。目前工作流当中的节点类型主要分为数据节点、算法节点、模型节点和可视化节点。其中，数据节点主要负责数据的读入、处理和处理结果表的预览；算法节点主要负责执行相应算法，读入数据并输出模型节点</w:t>
      </w:r>
      <w:r w:rsidR="00192411">
        <w:rPr>
          <w:rFonts w:hint="eastAsia"/>
        </w:rPr>
        <w:t>；模型节点以数据作为输入，输出包含预测结果的</w:t>
      </w:r>
      <w:r w:rsidR="00A906F9">
        <w:rPr>
          <w:rFonts w:hint="eastAsia"/>
        </w:rPr>
        <w:t>数据；可视化节点负责将输入数据转化成</w:t>
      </w:r>
      <w:r w:rsidR="00F90CD7">
        <w:rPr>
          <w:rFonts w:hint="eastAsia"/>
        </w:rPr>
        <w:t>各式</w:t>
      </w:r>
      <w:r w:rsidR="00A906F9">
        <w:rPr>
          <w:rFonts w:hint="eastAsia"/>
        </w:rPr>
        <w:t>图表，</w:t>
      </w:r>
      <w:r w:rsidR="00FC66E6">
        <w:rPr>
          <w:rFonts w:hint="eastAsia"/>
        </w:rPr>
        <w:t>对数据</w:t>
      </w:r>
      <w:r w:rsidR="00A906F9">
        <w:rPr>
          <w:rFonts w:hint="eastAsia"/>
        </w:rPr>
        <w:t>做可视化展现。</w:t>
      </w:r>
    </w:p>
    <w:p w:rsidR="00797B4E" w:rsidRDefault="00797B4E" w:rsidP="00D1185C">
      <w:pPr>
        <w:spacing w:beforeLines="50" w:afterLines="50"/>
      </w:pPr>
      <w:r>
        <w:rPr>
          <w:rFonts w:hint="eastAsia"/>
        </w:rPr>
        <w:tab/>
      </w:r>
      <w:r>
        <w:rPr>
          <w:rFonts w:hint="eastAsia"/>
        </w:rPr>
        <w:t>不同类型节点的上下文菜单如下所示：</w:t>
      </w:r>
    </w:p>
    <w:p w:rsidR="00797B4E" w:rsidRDefault="00797B4E" w:rsidP="00D1185C">
      <w:pPr>
        <w:spacing w:beforeLines="50" w:afterLines="50"/>
        <w:jc w:val="center"/>
      </w:pPr>
      <w:r>
        <w:rPr>
          <w:noProof/>
        </w:rPr>
        <w:drawing>
          <wp:inline distT="0" distB="0" distL="0" distR="0">
            <wp:extent cx="1105800" cy="1622066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25" cy="162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4E" w:rsidRDefault="00797B4E" w:rsidP="00D1185C">
      <w:pPr>
        <w:pStyle w:val="a7"/>
        <w:spacing w:beforeLines="50" w:afterLines="50"/>
        <w:jc w:val="center"/>
        <w:rPr>
          <w:rFonts w:ascii="华文新魏" w:eastAsia="华文新魏"/>
          <w:sz w:val="18"/>
          <w:szCs w:val="18"/>
        </w:rPr>
      </w:pPr>
      <w:r w:rsidRPr="00797B4E">
        <w:rPr>
          <w:rFonts w:ascii="华文新魏" w:eastAsia="华文新魏" w:hint="eastAsia"/>
          <w:sz w:val="18"/>
          <w:szCs w:val="18"/>
        </w:rPr>
        <w:t xml:space="preserve">图表 </w:t>
      </w:r>
      <w:r w:rsidR="006C45BC" w:rsidRPr="00797B4E">
        <w:rPr>
          <w:rFonts w:ascii="华文新魏" w:eastAsia="华文新魏" w:hint="eastAsia"/>
          <w:sz w:val="18"/>
          <w:szCs w:val="18"/>
        </w:rPr>
        <w:fldChar w:fldCharType="begin"/>
      </w:r>
      <w:r w:rsidRPr="00797B4E">
        <w:rPr>
          <w:rFonts w:ascii="华文新魏" w:eastAsia="华文新魏" w:hint="eastAsia"/>
          <w:sz w:val="18"/>
          <w:szCs w:val="18"/>
        </w:rPr>
        <w:instrText xml:space="preserve"> SEQ 图表 \* ARABIC </w:instrText>
      </w:r>
      <w:r w:rsidR="006C45BC" w:rsidRPr="00797B4E">
        <w:rPr>
          <w:rFonts w:ascii="华文新魏" w:eastAsia="华文新魏" w:hint="eastAsia"/>
          <w:sz w:val="18"/>
          <w:szCs w:val="18"/>
        </w:rPr>
        <w:fldChar w:fldCharType="separate"/>
      </w:r>
      <w:r w:rsidR="00901FA2">
        <w:rPr>
          <w:rFonts w:ascii="华文新魏" w:eastAsia="华文新魏"/>
          <w:noProof/>
          <w:sz w:val="18"/>
          <w:szCs w:val="18"/>
        </w:rPr>
        <w:t>1</w:t>
      </w:r>
      <w:r w:rsidR="006C45BC" w:rsidRPr="00797B4E">
        <w:rPr>
          <w:rFonts w:ascii="华文新魏" w:eastAsia="华文新魏" w:hint="eastAsia"/>
          <w:sz w:val="18"/>
          <w:szCs w:val="18"/>
        </w:rPr>
        <w:fldChar w:fldCharType="end"/>
      </w:r>
      <w:r w:rsidRPr="00797B4E">
        <w:rPr>
          <w:rFonts w:ascii="华文新魏" w:eastAsia="华文新魏" w:hint="eastAsia"/>
          <w:sz w:val="18"/>
          <w:szCs w:val="18"/>
        </w:rPr>
        <w:t xml:space="preserve"> 数据节点菜单</w:t>
      </w:r>
    </w:p>
    <w:p w:rsidR="00797B4E" w:rsidRPr="00797B4E" w:rsidRDefault="00797B4E" w:rsidP="00D1185C">
      <w:pPr>
        <w:pStyle w:val="a7"/>
        <w:spacing w:beforeLines="50" w:afterLines="50"/>
        <w:jc w:val="center"/>
        <w:rPr>
          <w:rFonts w:ascii="华文新魏" w:eastAsia="华文新魏"/>
          <w:sz w:val="18"/>
          <w:szCs w:val="18"/>
        </w:rPr>
      </w:pPr>
      <w:r>
        <w:rPr>
          <w:noProof/>
        </w:rPr>
        <w:drawing>
          <wp:inline distT="0" distB="0" distL="0" distR="0">
            <wp:extent cx="1060731" cy="1844703"/>
            <wp:effectExtent l="19050" t="0" r="606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93" cy="18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20" w:rsidRDefault="00797B4E" w:rsidP="00D1185C">
      <w:pPr>
        <w:pStyle w:val="a7"/>
        <w:spacing w:beforeLines="50" w:afterLines="50"/>
        <w:jc w:val="center"/>
        <w:rPr>
          <w:rFonts w:ascii="华文新魏" w:eastAsia="华文新魏"/>
          <w:sz w:val="18"/>
          <w:szCs w:val="18"/>
        </w:rPr>
      </w:pPr>
      <w:r w:rsidRPr="00797B4E">
        <w:rPr>
          <w:rFonts w:ascii="华文新魏" w:eastAsia="华文新魏" w:hint="eastAsia"/>
          <w:sz w:val="18"/>
          <w:szCs w:val="18"/>
        </w:rPr>
        <w:t xml:space="preserve">图表 </w:t>
      </w:r>
      <w:r w:rsidR="006C45BC" w:rsidRPr="00797B4E">
        <w:rPr>
          <w:rFonts w:ascii="华文新魏" w:eastAsia="华文新魏" w:hint="eastAsia"/>
          <w:sz w:val="18"/>
          <w:szCs w:val="18"/>
        </w:rPr>
        <w:fldChar w:fldCharType="begin"/>
      </w:r>
      <w:r w:rsidRPr="00797B4E">
        <w:rPr>
          <w:rFonts w:ascii="华文新魏" w:eastAsia="华文新魏" w:hint="eastAsia"/>
          <w:sz w:val="18"/>
          <w:szCs w:val="18"/>
        </w:rPr>
        <w:instrText xml:space="preserve"> SEQ 图表 \* ARABIC </w:instrText>
      </w:r>
      <w:r w:rsidR="006C45BC" w:rsidRPr="00797B4E">
        <w:rPr>
          <w:rFonts w:ascii="华文新魏" w:eastAsia="华文新魏" w:hint="eastAsia"/>
          <w:sz w:val="18"/>
          <w:szCs w:val="18"/>
        </w:rPr>
        <w:fldChar w:fldCharType="separate"/>
      </w:r>
      <w:r w:rsidR="00901FA2">
        <w:rPr>
          <w:rFonts w:ascii="华文新魏" w:eastAsia="华文新魏"/>
          <w:noProof/>
          <w:sz w:val="18"/>
          <w:szCs w:val="18"/>
        </w:rPr>
        <w:t>2</w:t>
      </w:r>
      <w:r w:rsidR="006C45BC" w:rsidRPr="00797B4E">
        <w:rPr>
          <w:rFonts w:ascii="华文新魏" w:eastAsia="华文新魏" w:hint="eastAsia"/>
          <w:sz w:val="18"/>
          <w:szCs w:val="18"/>
        </w:rPr>
        <w:fldChar w:fldCharType="end"/>
      </w:r>
      <w:r w:rsidRPr="00797B4E">
        <w:rPr>
          <w:rFonts w:ascii="华文新魏" w:eastAsia="华文新魏" w:hint="eastAsia"/>
          <w:sz w:val="18"/>
          <w:szCs w:val="18"/>
        </w:rPr>
        <w:t xml:space="preserve"> 算法节点菜单</w:t>
      </w:r>
    </w:p>
    <w:p w:rsidR="00797B4E" w:rsidRPr="00E73120" w:rsidRDefault="00797B4E" w:rsidP="00D1185C">
      <w:pPr>
        <w:pStyle w:val="a7"/>
        <w:spacing w:beforeLines="50" w:afterLines="50"/>
        <w:jc w:val="center"/>
        <w:rPr>
          <w:rFonts w:ascii="华文新魏" w:eastAsia="华文新魏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837027" cy="1614115"/>
            <wp:effectExtent l="19050" t="0" r="1173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25" cy="161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4E" w:rsidRDefault="00797B4E" w:rsidP="00D1185C">
      <w:pPr>
        <w:pStyle w:val="a7"/>
        <w:spacing w:beforeLines="50" w:afterLines="50"/>
        <w:jc w:val="center"/>
        <w:rPr>
          <w:rFonts w:ascii="华文新魏" w:eastAsia="华文新魏"/>
          <w:sz w:val="18"/>
          <w:szCs w:val="18"/>
        </w:rPr>
      </w:pPr>
      <w:r w:rsidRPr="00E73120">
        <w:rPr>
          <w:rFonts w:ascii="华文新魏" w:eastAsia="华文新魏" w:hint="eastAsia"/>
          <w:sz w:val="18"/>
          <w:szCs w:val="18"/>
        </w:rPr>
        <w:t xml:space="preserve">图表 </w:t>
      </w:r>
      <w:r w:rsidR="006C45BC" w:rsidRPr="00E73120">
        <w:rPr>
          <w:rFonts w:ascii="华文新魏" w:eastAsia="华文新魏" w:hint="eastAsia"/>
          <w:sz w:val="18"/>
          <w:szCs w:val="18"/>
        </w:rPr>
        <w:fldChar w:fldCharType="begin"/>
      </w:r>
      <w:r w:rsidRPr="00E73120">
        <w:rPr>
          <w:rFonts w:ascii="华文新魏" w:eastAsia="华文新魏" w:hint="eastAsia"/>
          <w:sz w:val="18"/>
          <w:szCs w:val="18"/>
        </w:rPr>
        <w:instrText xml:space="preserve"> SEQ 图表 \* ARABIC </w:instrText>
      </w:r>
      <w:r w:rsidR="006C45BC" w:rsidRPr="00E73120">
        <w:rPr>
          <w:rFonts w:ascii="华文新魏" w:eastAsia="华文新魏" w:hint="eastAsia"/>
          <w:sz w:val="18"/>
          <w:szCs w:val="18"/>
        </w:rPr>
        <w:fldChar w:fldCharType="separate"/>
      </w:r>
      <w:r w:rsidR="00901FA2">
        <w:rPr>
          <w:rFonts w:ascii="华文新魏" w:eastAsia="华文新魏"/>
          <w:noProof/>
          <w:sz w:val="18"/>
          <w:szCs w:val="18"/>
        </w:rPr>
        <w:t>3</w:t>
      </w:r>
      <w:r w:rsidR="006C45BC" w:rsidRPr="00E73120">
        <w:rPr>
          <w:rFonts w:ascii="华文新魏" w:eastAsia="华文新魏" w:hint="eastAsia"/>
          <w:sz w:val="18"/>
          <w:szCs w:val="18"/>
        </w:rPr>
        <w:fldChar w:fldCharType="end"/>
      </w:r>
      <w:r w:rsidRPr="00E73120">
        <w:rPr>
          <w:rFonts w:ascii="华文新魏" w:eastAsia="华文新魏" w:hint="eastAsia"/>
          <w:sz w:val="18"/>
          <w:szCs w:val="18"/>
        </w:rPr>
        <w:t xml:space="preserve"> 可视化节点菜单</w:t>
      </w:r>
    </w:p>
    <w:p w:rsidR="00B508ED" w:rsidRPr="00B508ED" w:rsidRDefault="00B508ED" w:rsidP="00D1185C">
      <w:pPr>
        <w:spacing w:beforeLines="50" w:afterLines="50"/>
      </w:pPr>
      <w:r>
        <w:rPr>
          <w:rFonts w:hint="eastAsia"/>
        </w:rPr>
        <w:tab/>
      </w:r>
      <w:r>
        <w:rPr>
          <w:rFonts w:hint="eastAsia"/>
        </w:rPr>
        <w:t>本文将介绍</w:t>
      </w:r>
      <w:r>
        <w:rPr>
          <w:rFonts w:hint="eastAsia"/>
        </w:rPr>
        <w:t>GEF</w:t>
      </w:r>
      <w:r>
        <w:rPr>
          <w:rFonts w:hint="eastAsia"/>
        </w:rPr>
        <w:t>框架中的</w:t>
      </w:r>
      <w:r>
        <w:rPr>
          <w:rFonts w:hint="eastAsia"/>
        </w:rPr>
        <w:t>EditorPart</w:t>
      </w:r>
      <w:r>
        <w:rPr>
          <w:rFonts w:hint="eastAsia"/>
        </w:rPr>
        <w:t>上下文菜单创建流程，以及在</w:t>
      </w:r>
      <w:r>
        <w:rPr>
          <w:rFonts w:hint="eastAsia"/>
        </w:rPr>
        <w:t>Data Studio</w:t>
      </w:r>
      <w:r>
        <w:rPr>
          <w:rFonts w:hint="eastAsia"/>
        </w:rPr>
        <w:t>上的实践过程。</w:t>
      </w:r>
    </w:p>
    <w:p w:rsidR="00957279" w:rsidRPr="0099765E" w:rsidRDefault="00957279" w:rsidP="0099765E">
      <w:pPr>
        <w:pStyle w:val="1"/>
        <w:numPr>
          <w:ilvl w:val="0"/>
          <w:numId w:val="1"/>
        </w:numPr>
        <w:ind w:left="425" w:hanging="425"/>
      </w:pPr>
      <w:bookmarkStart w:id="0" w:name="_Toc419988991"/>
      <w:bookmarkStart w:id="1" w:name="_Toc419989000"/>
      <w:r w:rsidRPr="0099765E">
        <w:rPr>
          <w:rFonts w:hint="eastAsia"/>
        </w:rPr>
        <w:t>上下文菜单项</w:t>
      </w:r>
      <w:r w:rsidRPr="0099765E">
        <w:rPr>
          <w:rFonts w:hint="eastAsia"/>
        </w:rPr>
        <w:t>Action</w:t>
      </w:r>
      <w:r w:rsidRPr="0099765E">
        <w:rPr>
          <w:rFonts w:hint="eastAsia"/>
        </w:rPr>
        <w:t>注册</w:t>
      </w:r>
      <w:bookmarkEnd w:id="0"/>
      <w:bookmarkEnd w:id="1"/>
    </w:p>
    <w:p w:rsidR="00957279" w:rsidRDefault="00E73120" w:rsidP="00D1185C">
      <w:pPr>
        <w:spacing w:beforeLines="50" w:afterLines="50"/>
        <w:ind w:left="420" w:firstLine="420"/>
      </w:pPr>
      <w:r>
        <w:rPr>
          <w:rFonts w:hint="eastAsia"/>
        </w:rPr>
        <w:t>RCP</w:t>
      </w:r>
      <w:r>
        <w:rPr>
          <w:rFonts w:hint="eastAsia"/>
        </w:rPr>
        <w:t>程序的</w:t>
      </w:r>
      <w:r>
        <w:rPr>
          <w:rFonts w:hint="eastAsia"/>
        </w:rPr>
        <w:t>EditorPart</w:t>
      </w:r>
      <w:r>
        <w:rPr>
          <w:rFonts w:hint="eastAsia"/>
        </w:rPr>
        <w:t>中最常用主要是两类：</w:t>
      </w:r>
      <w:r>
        <w:rPr>
          <w:rFonts w:hint="eastAsia"/>
        </w:rPr>
        <w:t>TextEditor</w:t>
      </w:r>
      <w:r>
        <w:rPr>
          <w:rFonts w:hint="eastAsia"/>
        </w:rPr>
        <w:t>和</w:t>
      </w:r>
      <w:r>
        <w:rPr>
          <w:rFonts w:hint="eastAsia"/>
        </w:rPr>
        <w:t>GraphicalEditor</w:t>
      </w:r>
      <w:r>
        <w:rPr>
          <w:rFonts w:hint="eastAsia"/>
        </w:rPr>
        <w:t>，</w:t>
      </w:r>
      <w:r>
        <w:rPr>
          <w:rFonts w:hint="eastAsia"/>
        </w:rPr>
        <w:t>Eclipse</w:t>
      </w:r>
      <w:r>
        <w:rPr>
          <w:rFonts w:hint="eastAsia"/>
        </w:rPr>
        <w:t>的</w:t>
      </w:r>
      <w:r>
        <w:rPr>
          <w:rFonts w:hint="eastAsia"/>
        </w:rPr>
        <w:t>Editor</w:t>
      </w:r>
      <w:r>
        <w:rPr>
          <w:rFonts w:hint="eastAsia"/>
        </w:rPr>
        <w:t>就是一种</w:t>
      </w:r>
      <w:r>
        <w:rPr>
          <w:rFonts w:hint="eastAsia"/>
        </w:rPr>
        <w:t>TextEditor</w:t>
      </w:r>
      <w:r>
        <w:rPr>
          <w:rFonts w:hint="eastAsia"/>
        </w:rPr>
        <w:t>，而</w:t>
      </w:r>
      <w:r>
        <w:rPr>
          <w:rFonts w:hint="eastAsia"/>
        </w:rPr>
        <w:t>Data Studio</w:t>
      </w:r>
      <w:r>
        <w:rPr>
          <w:rFonts w:hint="eastAsia"/>
        </w:rPr>
        <w:t>中的</w:t>
      </w:r>
      <w:r>
        <w:rPr>
          <w:rFonts w:hint="eastAsia"/>
        </w:rPr>
        <w:t>Editor</w:t>
      </w:r>
      <w:r>
        <w:rPr>
          <w:rFonts w:hint="eastAsia"/>
        </w:rPr>
        <w:t>则是后者。</w:t>
      </w:r>
    </w:p>
    <w:p w:rsidR="00E73120" w:rsidRDefault="00E73120" w:rsidP="00D1185C">
      <w:pPr>
        <w:spacing w:beforeLines="50" w:afterLines="50"/>
        <w:ind w:left="420" w:firstLine="420"/>
      </w:pPr>
      <w:r>
        <w:rPr>
          <w:rFonts w:hint="eastAsia"/>
        </w:rPr>
        <w:t>GraphicalEditor</w:t>
      </w:r>
      <w:r>
        <w:rPr>
          <w:rFonts w:hint="eastAsia"/>
        </w:rPr>
        <w:t>隶属</w:t>
      </w:r>
      <w:r>
        <w:rPr>
          <w:rFonts w:hint="eastAsia"/>
        </w:rPr>
        <w:t>GEF</w:t>
      </w:r>
      <w:r>
        <w:rPr>
          <w:rFonts w:hint="eastAsia"/>
        </w:rPr>
        <w:t>框架，</w:t>
      </w:r>
      <w:r w:rsidR="00D23931">
        <w:rPr>
          <w:rFonts w:hint="eastAsia"/>
        </w:rPr>
        <w:t>与大多数图形编辑框架类似，</w:t>
      </w:r>
      <w:r>
        <w:rPr>
          <w:rFonts w:hint="eastAsia"/>
        </w:rPr>
        <w:t>GEF</w:t>
      </w:r>
      <w:r>
        <w:rPr>
          <w:rFonts w:hint="eastAsia"/>
        </w:rPr>
        <w:t>框架</w:t>
      </w:r>
      <w:r w:rsidR="00D23931">
        <w:rPr>
          <w:rFonts w:hint="eastAsia"/>
        </w:rPr>
        <w:t>也</w:t>
      </w:r>
      <w:r>
        <w:rPr>
          <w:rFonts w:hint="eastAsia"/>
        </w:rPr>
        <w:t>是一种</w:t>
      </w:r>
      <w:r>
        <w:rPr>
          <w:rFonts w:hint="eastAsia"/>
        </w:rPr>
        <w:t>MVC</w:t>
      </w:r>
      <w:r>
        <w:rPr>
          <w:rFonts w:hint="eastAsia"/>
        </w:rPr>
        <w:t>框架</w:t>
      </w:r>
      <w:r w:rsidR="00D23931">
        <w:rPr>
          <w:rFonts w:hint="eastAsia"/>
        </w:rPr>
        <w:t>，此外</w:t>
      </w:r>
      <w:r w:rsidR="00D23931">
        <w:rPr>
          <w:rFonts w:hint="eastAsia"/>
        </w:rPr>
        <w:t>GEF</w:t>
      </w:r>
      <w:r>
        <w:rPr>
          <w:rFonts w:hint="eastAsia"/>
        </w:rPr>
        <w:t>提供了不同的编辑部分和图案类，供用户扩展。在</w:t>
      </w:r>
      <w:r>
        <w:rPr>
          <w:rFonts w:hint="eastAsia"/>
        </w:rPr>
        <w:t>GraphicalEditor</w:t>
      </w:r>
      <w:r>
        <w:rPr>
          <w:rFonts w:hint="eastAsia"/>
        </w:rPr>
        <w:t>中添加上下文菜单，首先要注册菜单项的各种</w:t>
      </w:r>
      <w:r>
        <w:rPr>
          <w:rFonts w:hint="eastAsia"/>
        </w:rPr>
        <w:t>Action</w:t>
      </w:r>
      <w:r>
        <w:rPr>
          <w:rFonts w:hint="eastAsia"/>
        </w:rPr>
        <w:t>，</w:t>
      </w:r>
      <w:r>
        <w:rPr>
          <w:rFonts w:hint="eastAsia"/>
        </w:rPr>
        <w:t>GraphicalEditor</w:t>
      </w:r>
      <w:r>
        <w:rPr>
          <w:rFonts w:hint="eastAsia"/>
        </w:rPr>
        <w:t>类提供了</w:t>
      </w:r>
      <w:r>
        <w:rPr>
          <w:rFonts w:hint="eastAsia"/>
        </w:rPr>
        <w:t>createAction</w:t>
      </w:r>
      <w:r w:rsidR="00B06771">
        <w:rPr>
          <w:rFonts w:hint="eastAsia"/>
        </w:rPr>
        <w:t>方法，注册编辑器中右键后需要展现的事件列表。父类中只提供了简单的撤销、恢复、全选、删除、保存这</w:t>
      </w:r>
      <w:r w:rsidR="00B06771">
        <w:rPr>
          <w:rFonts w:hint="eastAsia"/>
        </w:rPr>
        <w:t>5</w:t>
      </w:r>
      <w:r w:rsidR="00B06771">
        <w:rPr>
          <w:rFonts w:hint="eastAsia"/>
        </w:rPr>
        <w:t>个基本的</w:t>
      </w:r>
      <w:r w:rsidR="00B06771">
        <w:rPr>
          <w:rFonts w:hint="eastAsia"/>
        </w:rPr>
        <w:t>IAction</w:t>
      </w:r>
      <w:r w:rsidR="00B06771">
        <w:rPr>
          <w:rFonts w:hint="eastAsia"/>
        </w:rPr>
        <w:t>，如果要添加自定义</w:t>
      </w:r>
      <w:r w:rsidR="00B06771">
        <w:rPr>
          <w:rFonts w:hint="eastAsia"/>
        </w:rPr>
        <w:t>IAction</w:t>
      </w:r>
      <w:r w:rsidR="00B06771">
        <w:rPr>
          <w:rFonts w:hint="eastAsia"/>
          <w:caps/>
        </w:rPr>
        <w:t>，则需要在子类里面覆写该方法，先调用父类的</w:t>
      </w:r>
      <w:r w:rsidR="00B06771">
        <w:rPr>
          <w:rFonts w:hint="eastAsia"/>
        </w:rPr>
        <w:t>createAction</w:t>
      </w:r>
      <w:r w:rsidR="00B06771">
        <w:rPr>
          <w:rFonts w:hint="eastAsia"/>
        </w:rPr>
        <w:t>方法，将父类的</w:t>
      </w:r>
      <w:r w:rsidR="00B06771">
        <w:rPr>
          <w:rFonts w:hint="eastAsia"/>
        </w:rPr>
        <w:t>5</w:t>
      </w:r>
      <w:r w:rsidR="00B06771">
        <w:rPr>
          <w:rFonts w:hint="eastAsia"/>
        </w:rPr>
        <w:t>个基本事件注册，再注册子类的事件到</w:t>
      </w:r>
      <w:r w:rsidR="00B06771">
        <w:rPr>
          <w:rFonts w:hint="eastAsia"/>
        </w:rPr>
        <w:t>ActionRegistery</w:t>
      </w:r>
      <w:r w:rsidR="00B06771">
        <w:rPr>
          <w:rFonts w:hint="eastAsia"/>
        </w:rPr>
        <w:t>对象中</w:t>
      </w:r>
      <w:r w:rsidR="00D80F13">
        <w:rPr>
          <w:rFonts w:hint="eastAsia"/>
        </w:rPr>
        <w:t>。</w:t>
      </w:r>
    </w:p>
    <w:p w:rsidR="00D80F13" w:rsidRDefault="00D80F13" w:rsidP="00D1185C">
      <w:pPr>
        <w:spacing w:beforeLines="50" w:afterLines="50"/>
        <w:ind w:left="420" w:firstLine="420"/>
      </w:pPr>
      <w:r>
        <w:rPr>
          <w:rFonts w:hint="eastAsia"/>
        </w:rPr>
        <w:t>注册好的事件</w:t>
      </w:r>
      <w:r w:rsidR="00D23931">
        <w:rPr>
          <w:rFonts w:hint="eastAsia"/>
        </w:rPr>
        <w:t>通过</w:t>
      </w:r>
      <w:r w:rsidR="00D23931">
        <w:rPr>
          <w:rFonts w:hint="eastAsia"/>
        </w:rPr>
        <w:t>createGraphicalViewer</w:t>
      </w:r>
      <w:r w:rsidR="00D23931">
        <w:rPr>
          <w:rFonts w:hint="eastAsia"/>
        </w:rPr>
        <w:t>方法，传给</w:t>
      </w:r>
      <w:r w:rsidR="00D23931">
        <w:rPr>
          <w:rFonts w:hint="eastAsia"/>
        </w:rPr>
        <w:t>WorkflowGraphicalViewerCreator</w:t>
      </w:r>
      <w:r w:rsidR="00D23931">
        <w:rPr>
          <w:rFonts w:hint="eastAsia"/>
        </w:rPr>
        <w:t>的实例，在其中的</w:t>
      </w:r>
      <w:r w:rsidR="00D23931">
        <w:rPr>
          <w:rFonts w:hint="eastAsia"/>
        </w:rPr>
        <w:t>createViewer</w:t>
      </w:r>
      <w:r w:rsidR="00D23931">
        <w:rPr>
          <w:rFonts w:hint="eastAsia"/>
        </w:rPr>
        <w:t>方法中，传递给</w:t>
      </w:r>
      <w:r w:rsidR="00D23931">
        <w:rPr>
          <w:rFonts w:hint="eastAsia"/>
        </w:rPr>
        <w:t>WorkflowContextMenuProvider</w:t>
      </w:r>
      <w:r w:rsidR="00D23931">
        <w:rPr>
          <w:rFonts w:hint="eastAsia"/>
        </w:rPr>
        <w:t>的上下文菜单提供器，提供注册事件列表，在该类中动态的构建上下文菜单。</w:t>
      </w:r>
    </w:p>
    <w:p w:rsidR="00D23931" w:rsidRPr="00D80F13" w:rsidRDefault="00D23931" w:rsidP="00D1185C">
      <w:pPr>
        <w:spacing w:beforeLines="50" w:afterLines="50"/>
        <w:ind w:firstLine="420"/>
        <w:rPr>
          <w:caps/>
        </w:rPr>
      </w:pPr>
    </w:p>
    <w:p w:rsidR="00957279" w:rsidRPr="0099765E" w:rsidRDefault="00957279" w:rsidP="0099765E">
      <w:pPr>
        <w:pStyle w:val="1"/>
        <w:numPr>
          <w:ilvl w:val="0"/>
          <w:numId w:val="1"/>
        </w:numPr>
        <w:ind w:left="425" w:hanging="425"/>
      </w:pPr>
      <w:bookmarkStart w:id="2" w:name="_Toc419988992"/>
      <w:bookmarkStart w:id="3" w:name="_Toc419989001"/>
      <w:r w:rsidRPr="0099765E">
        <w:rPr>
          <w:rFonts w:hint="eastAsia"/>
        </w:rPr>
        <w:t>工作流上下文菜单提供器</w:t>
      </w:r>
      <w:bookmarkEnd w:id="2"/>
      <w:bookmarkEnd w:id="3"/>
    </w:p>
    <w:p w:rsidR="00D23931" w:rsidRPr="00D23931" w:rsidRDefault="00D23931" w:rsidP="00D1185C">
      <w:pPr>
        <w:spacing w:beforeLines="50" w:afterLines="50"/>
        <w:ind w:left="420" w:firstLine="420"/>
      </w:pPr>
      <w:r>
        <w:rPr>
          <w:rFonts w:hint="eastAsia"/>
        </w:rPr>
        <w:t>工作流上下文菜单提供器中包含的成员有上述所说的事件注册列表、</w:t>
      </w:r>
      <w:r>
        <w:rPr>
          <w:rFonts w:hint="eastAsia"/>
        </w:rPr>
        <w:t>WorkflowGraphicalViewerCreator</w:t>
      </w:r>
      <w:r>
        <w:rPr>
          <w:rFonts w:hint="eastAsia"/>
        </w:rPr>
        <w:t>所创建的</w:t>
      </w:r>
      <w:r>
        <w:rPr>
          <w:rFonts w:hint="eastAsia"/>
        </w:rPr>
        <w:t>GraphicalViewer</w:t>
      </w:r>
      <w:r>
        <w:rPr>
          <w:rFonts w:hint="eastAsia"/>
        </w:rPr>
        <w:t>对象，以及鼠标右击事件的发生位置</w:t>
      </w:r>
      <w:r>
        <w:rPr>
          <w:rFonts w:hint="eastAsia"/>
        </w:rPr>
        <w:t>Point</w:t>
      </w:r>
      <w:r>
        <w:rPr>
          <w:rFonts w:hint="eastAsia"/>
        </w:rPr>
        <w:t>，在其继承自父类</w:t>
      </w:r>
      <w:r>
        <w:rPr>
          <w:rFonts w:hint="eastAsia"/>
        </w:rPr>
        <w:t>ContextMenuProvider</w:t>
      </w:r>
      <w:r>
        <w:rPr>
          <w:rFonts w:hint="eastAsia"/>
        </w:rPr>
        <w:t>的</w:t>
      </w:r>
      <w:r>
        <w:rPr>
          <w:rFonts w:hint="eastAsia"/>
        </w:rPr>
        <w:t>buildContextMenu</w:t>
      </w:r>
      <w:r>
        <w:rPr>
          <w:rFonts w:hint="eastAsia"/>
        </w:rPr>
        <w:t>的方法里面，通过</w:t>
      </w:r>
      <w:r>
        <w:rPr>
          <w:rFonts w:hint="eastAsia"/>
        </w:rPr>
        <w:t>ID</w:t>
      </w:r>
      <w:r>
        <w:rPr>
          <w:rFonts w:hint="eastAsia"/>
        </w:rPr>
        <w:t>在传递的注册事件列表拿到对应的上下文菜单</w:t>
      </w:r>
      <w:r>
        <w:rPr>
          <w:rFonts w:hint="eastAsia"/>
        </w:rPr>
        <w:t>IAction</w:t>
      </w:r>
      <w:r>
        <w:rPr>
          <w:rFonts w:hint="eastAsia"/>
        </w:rPr>
        <w:t>，最终形成一个完整的菜单列表。</w:t>
      </w:r>
    </w:p>
    <w:p w:rsidR="00D23931" w:rsidRDefault="00B30FEF" w:rsidP="00D1185C">
      <w:pPr>
        <w:pStyle w:val="a3"/>
        <w:spacing w:beforeLines="50" w:afterLines="50"/>
        <w:ind w:left="420" w:firstLineChars="0"/>
      </w:pPr>
      <w:r>
        <w:rPr>
          <w:rFonts w:hint="eastAsia"/>
        </w:rPr>
        <w:t>上下文菜单提供分组的功能，通过一个</w:t>
      </w:r>
      <w:r>
        <w:rPr>
          <w:rFonts w:hint="eastAsia"/>
        </w:rPr>
        <w:t>GroupID</w:t>
      </w:r>
      <w:r>
        <w:rPr>
          <w:rFonts w:hint="eastAsia"/>
        </w:rPr>
        <w:t>来创建一个</w:t>
      </w:r>
      <w:r>
        <w:rPr>
          <w:rFonts w:hint="eastAsia"/>
        </w:rPr>
        <w:t>Separator</w:t>
      </w:r>
      <w:r>
        <w:rPr>
          <w:rFonts w:hint="eastAsia"/>
        </w:rPr>
        <w:t>对象，该对</w:t>
      </w:r>
      <w:r>
        <w:rPr>
          <w:rFonts w:hint="eastAsia"/>
        </w:rPr>
        <w:lastRenderedPageBreak/>
        <w:t>象将添加到该分组</w:t>
      </w:r>
      <w:r>
        <w:rPr>
          <w:rFonts w:hint="eastAsia"/>
        </w:rPr>
        <w:t>ID</w:t>
      </w:r>
      <w:r>
        <w:rPr>
          <w:rFonts w:hint="eastAsia"/>
        </w:rPr>
        <w:t>的</w:t>
      </w:r>
      <w:r>
        <w:rPr>
          <w:rFonts w:hint="eastAsia"/>
        </w:rPr>
        <w:t>IAction</w:t>
      </w:r>
      <w:r>
        <w:rPr>
          <w:rFonts w:hint="eastAsia"/>
        </w:rPr>
        <w:t>与其他</w:t>
      </w:r>
      <w:r>
        <w:rPr>
          <w:rFonts w:hint="eastAsia"/>
        </w:rPr>
        <w:t>IAction</w:t>
      </w:r>
      <w:r>
        <w:rPr>
          <w:rFonts w:hint="eastAsia"/>
        </w:rPr>
        <w:t>分隔开来，在</w:t>
      </w:r>
      <w:r>
        <w:rPr>
          <w:rFonts w:hint="eastAsia"/>
        </w:rPr>
        <w:t>UI</w:t>
      </w:r>
      <w:r>
        <w:rPr>
          <w:rFonts w:hint="eastAsia"/>
        </w:rPr>
        <w:t>上面体现为一条分隔线。</w:t>
      </w:r>
    </w:p>
    <w:p w:rsidR="00B30FEF" w:rsidRDefault="00B30FEF" w:rsidP="00D1185C">
      <w:pPr>
        <w:pStyle w:val="a3"/>
        <w:spacing w:beforeLines="50" w:afterLines="50"/>
        <w:ind w:left="420" w:firstLineChars="0"/>
      </w:pPr>
      <w:r>
        <w:rPr>
          <w:rFonts w:hint="eastAsia"/>
        </w:rPr>
        <w:t>特别地，</w:t>
      </w:r>
      <w:r>
        <w:rPr>
          <w:rFonts w:hint="eastAsia"/>
        </w:rPr>
        <w:t>buildContextMenu</w:t>
      </w:r>
      <w:r>
        <w:rPr>
          <w:rFonts w:hint="eastAsia"/>
        </w:rPr>
        <w:t>方法的参数为一个</w:t>
      </w:r>
      <w:r>
        <w:rPr>
          <w:rFonts w:hint="eastAsia"/>
        </w:rPr>
        <w:t>IMenuManager</w:t>
      </w:r>
      <w:r>
        <w:rPr>
          <w:rFonts w:hint="eastAsia"/>
        </w:rPr>
        <w:t>对象，调用该对象的</w:t>
      </w:r>
      <w:r>
        <w:rPr>
          <w:rFonts w:hint="eastAsia"/>
        </w:rPr>
        <w:t>add</w:t>
      </w:r>
      <w:r>
        <w:rPr>
          <w:rFonts w:hint="eastAsia"/>
        </w:rPr>
        <w:t>方法可以将</w:t>
      </w:r>
      <w:r>
        <w:rPr>
          <w:rFonts w:hint="eastAsia"/>
        </w:rPr>
        <w:t>Separator</w:t>
      </w:r>
      <w:r>
        <w:rPr>
          <w:rFonts w:hint="eastAsia"/>
        </w:rPr>
        <w:t>对象添加到菜单中，调用</w:t>
      </w:r>
      <w:r>
        <w:rPr>
          <w:rFonts w:hint="eastAsia"/>
        </w:rPr>
        <w:t>remove</w:t>
      </w:r>
      <w:r>
        <w:rPr>
          <w:rFonts w:hint="eastAsia"/>
        </w:rPr>
        <w:t>方法可以删除某个</w:t>
      </w:r>
      <w:r>
        <w:rPr>
          <w:rFonts w:hint="eastAsia"/>
        </w:rPr>
        <w:t>ID</w:t>
      </w:r>
      <w:r>
        <w:rPr>
          <w:rFonts w:hint="eastAsia"/>
        </w:rPr>
        <w:t>的</w:t>
      </w:r>
      <w:r>
        <w:rPr>
          <w:rFonts w:hint="eastAsia"/>
        </w:rPr>
        <w:t>IAction</w:t>
      </w:r>
      <w:r>
        <w:rPr>
          <w:rFonts w:hint="eastAsia"/>
        </w:rPr>
        <w:t>，调用</w:t>
      </w:r>
      <w:r>
        <w:rPr>
          <w:rFonts w:hint="eastAsia"/>
        </w:rPr>
        <w:t>appendToGroup</w:t>
      </w:r>
      <w:r>
        <w:rPr>
          <w:rFonts w:hint="eastAsia"/>
        </w:rPr>
        <w:t>方法可以将</w:t>
      </w:r>
      <w:r>
        <w:rPr>
          <w:rFonts w:hint="eastAsia"/>
        </w:rPr>
        <w:t>IAction</w:t>
      </w:r>
      <w:r>
        <w:rPr>
          <w:rFonts w:hint="eastAsia"/>
        </w:rPr>
        <w:t>对象添加到指定分组中。</w:t>
      </w:r>
    </w:p>
    <w:p w:rsidR="00B30FEF" w:rsidRPr="00B30FEF" w:rsidRDefault="00B30FEF" w:rsidP="00D1185C">
      <w:pPr>
        <w:pStyle w:val="a3"/>
        <w:spacing w:beforeLines="50" w:afterLines="50"/>
        <w:ind w:left="420" w:firstLineChars="0" w:firstLine="0"/>
      </w:pPr>
    </w:p>
    <w:p w:rsidR="00957279" w:rsidRPr="0099765E" w:rsidRDefault="00957279" w:rsidP="0099765E">
      <w:pPr>
        <w:pStyle w:val="1"/>
        <w:numPr>
          <w:ilvl w:val="0"/>
          <w:numId w:val="1"/>
        </w:numPr>
        <w:ind w:left="425" w:hanging="425"/>
      </w:pPr>
      <w:bookmarkStart w:id="4" w:name="_Toc419988993"/>
      <w:bookmarkStart w:id="5" w:name="_Toc419989002"/>
      <w:r w:rsidRPr="0099765E">
        <w:rPr>
          <w:rFonts w:hint="eastAsia"/>
        </w:rPr>
        <w:t>根据不同类型节点的右击事件构建上下文菜单</w:t>
      </w:r>
      <w:bookmarkEnd w:id="4"/>
      <w:bookmarkEnd w:id="5"/>
    </w:p>
    <w:p w:rsidR="00D54BBD" w:rsidRDefault="00D54BBD" w:rsidP="00D1185C">
      <w:pPr>
        <w:spacing w:beforeLines="50" w:afterLines="50"/>
        <w:ind w:left="420" w:firstLine="420"/>
      </w:pPr>
      <w:r>
        <w:rPr>
          <w:rFonts w:hint="eastAsia"/>
        </w:rPr>
        <w:t>那么</w:t>
      </w:r>
      <w:r>
        <w:rPr>
          <w:rFonts w:hint="eastAsia"/>
        </w:rPr>
        <w:t>ContextMenuProvider</w:t>
      </w:r>
      <w:r>
        <w:rPr>
          <w:rFonts w:hint="eastAsia"/>
        </w:rPr>
        <w:t>是如何根据不同的节点类型来构建不同的菜单实例的呢？在上节所说的</w:t>
      </w:r>
      <w:r>
        <w:rPr>
          <w:rFonts w:hint="eastAsia"/>
        </w:rPr>
        <w:t>GraphicalViewer</w:t>
      </w:r>
      <w:r>
        <w:rPr>
          <w:rFonts w:hint="eastAsia"/>
        </w:rPr>
        <w:t>对象，可以通过</w:t>
      </w:r>
      <w:r>
        <w:rPr>
          <w:rFonts w:hint="eastAsia"/>
        </w:rPr>
        <w:t>getSelectedEditParts</w:t>
      </w:r>
      <w:r>
        <w:rPr>
          <w:rFonts w:hint="eastAsia"/>
        </w:rPr>
        <w:t>方法拿到当前编辑器中被用户选中的</w:t>
      </w:r>
      <w:r>
        <w:rPr>
          <w:rFonts w:hint="eastAsia"/>
        </w:rPr>
        <w:t>EditParts</w:t>
      </w:r>
      <w:r>
        <w:rPr>
          <w:rFonts w:hint="eastAsia"/>
        </w:rPr>
        <w:t>对象列表，当用户使用</w:t>
      </w:r>
      <w:r>
        <w:rPr>
          <w:rFonts w:hint="eastAsia"/>
        </w:rPr>
        <w:t>WorkflowSelectionTool</w:t>
      </w:r>
      <w:r>
        <w:rPr>
          <w:rFonts w:hint="eastAsia"/>
        </w:rPr>
        <w:t>选中了多个</w:t>
      </w:r>
      <w:r>
        <w:rPr>
          <w:rFonts w:hint="eastAsia"/>
        </w:rPr>
        <w:t>EditPart</w:t>
      </w:r>
      <w:r>
        <w:rPr>
          <w:rFonts w:hint="eastAsia"/>
        </w:rPr>
        <w:t>对象时，理想状态下当然不能弹出多个上下文菜单，因此在这里会取该列表的第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EditPart</w:t>
      </w:r>
      <w:r>
        <w:rPr>
          <w:rFonts w:hint="eastAsia"/>
        </w:rPr>
        <w:t>作为应显示其上下文菜单的载体，当然这在用户只选择了一个</w:t>
      </w:r>
      <w:r>
        <w:rPr>
          <w:rFonts w:hint="eastAsia"/>
        </w:rPr>
        <w:t>EditPart</w:t>
      </w:r>
      <w:r>
        <w:rPr>
          <w:rFonts w:hint="eastAsia"/>
        </w:rPr>
        <w:t>对象时是自然的。</w:t>
      </w:r>
    </w:p>
    <w:p w:rsidR="00901FA2" w:rsidRDefault="00901FA2" w:rsidP="00D1185C">
      <w:pPr>
        <w:spacing w:beforeLines="50" w:afterLines="50"/>
        <w:ind w:left="420" w:firstLine="420"/>
      </w:pPr>
      <w:r>
        <w:rPr>
          <w:rFonts w:hint="eastAsia"/>
        </w:rPr>
        <w:t>拿到当前所选择的</w:t>
      </w:r>
      <w:r>
        <w:rPr>
          <w:rFonts w:hint="eastAsia"/>
        </w:rPr>
        <w:t>EditPart</w:t>
      </w:r>
      <w:r>
        <w:rPr>
          <w:rFonts w:hint="eastAsia"/>
        </w:rPr>
        <w:t>之后，只是拿到了在图形编辑器上</w:t>
      </w:r>
      <w:r>
        <w:rPr>
          <w:rFonts w:hint="eastAsia"/>
        </w:rPr>
        <w:t>UI</w:t>
      </w:r>
      <w:r>
        <w:rPr>
          <w:rFonts w:hint="eastAsia"/>
        </w:rPr>
        <w:t>的对象，如果要做模型的类型区分，那必须要通过</w:t>
      </w:r>
      <w:r>
        <w:rPr>
          <w:rFonts w:hint="eastAsia"/>
        </w:rPr>
        <w:t>EditPart</w:t>
      </w:r>
      <w:r>
        <w:rPr>
          <w:rFonts w:hint="eastAsia"/>
        </w:rPr>
        <w:t>的</w:t>
      </w:r>
      <w:r>
        <w:rPr>
          <w:rFonts w:hint="eastAsia"/>
        </w:rPr>
        <w:t>getModel</w:t>
      </w:r>
      <w:r>
        <w:rPr>
          <w:rFonts w:hint="eastAsia"/>
        </w:rPr>
        <w:t>方法，拿到其中封装的模型，在</w:t>
      </w:r>
      <w:r>
        <w:rPr>
          <w:rFonts w:hint="eastAsia"/>
        </w:rPr>
        <w:t>Data Studio</w:t>
      </w:r>
      <w:r>
        <w:rPr>
          <w:rFonts w:hint="eastAsia"/>
        </w:rPr>
        <w:t>中，该模型对象是一个</w:t>
      </w:r>
      <w:r>
        <w:rPr>
          <w:rFonts w:hint="eastAsia"/>
        </w:rPr>
        <w:t>NodeContainer</w:t>
      </w:r>
      <w:r>
        <w:rPr>
          <w:rFonts w:hint="eastAsia"/>
        </w:rPr>
        <w:t>对象。</w:t>
      </w:r>
    </w:p>
    <w:p w:rsidR="00181070" w:rsidRDefault="00901FA2" w:rsidP="00D1185C">
      <w:pPr>
        <w:spacing w:beforeLines="50" w:afterLines="50"/>
        <w:ind w:left="420" w:firstLine="420"/>
        <w:jc w:val="center"/>
      </w:pPr>
      <w:r>
        <w:rPr>
          <w:rFonts w:hint="eastAsia"/>
        </w:rPr>
        <w:t>NodeContainer</w:t>
      </w:r>
      <w:r>
        <w:rPr>
          <w:rFonts w:hint="eastAsia"/>
        </w:rPr>
        <w:t>在设计器中充当一层节点的容器</w:t>
      </w:r>
      <w:r w:rsidR="00B30FEF">
        <w:rPr>
          <w:rFonts w:hint="eastAsia"/>
        </w:rPr>
        <w:t>封装，</w:t>
      </w:r>
      <w:r>
        <w:rPr>
          <w:rFonts w:hint="eastAsia"/>
        </w:rPr>
        <w:t>其中它的继承关系如下所示：</w:t>
      </w:r>
      <w:r w:rsidR="00CF256D" w:rsidRPr="00CF256D">
        <w:rPr>
          <w:rFonts w:hint="eastAsia"/>
        </w:rPr>
        <w:t xml:space="preserve"> </w:t>
      </w:r>
    </w:p>
    <w:p w:rsidR="00901FA2" w:rsidRDefault="00CF256D" w:rsidP="00D1185C">
      <w:pPr>
        <w:spacing w:beforeLines="50" w:afterLines="50"/>
        <w:ind w:left="42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1595065" cy="862868"/>
            <wp:effectExtent l="19050" t="0" r="51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67" cy="86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A2" w:rsidRPr="00901FA2" w:rsidRDefault="00901FA2" w:rsidP="00D1185C">
      <w:pPr>
        <w:pStyle w:val="a7"/>
        <w:spacing w:beforeLines="50" w:afterLines="50"/>
        <w:ind w:left="420" w:firstLine="420"/>
        <w:jc w:val="center"/>
        <w:rPr>
          <w:rFonts w:ascii="华文新魏" w:eastAsia="华文新魏"/>
          <w:sz w:val="18"/>
          <w:szCs w:val="18"/>
        </w:rPr>
      </w:pPr>
      <w:r w:rsidRPr="00901FA2">
        <w:rPr>
          <w:rFonts w:ascii="华文新魏" w:eastAsia="华文新魏" w:hint="eastAsia"/>
          <w:sz w:val="18"/>
          <w:szCs w:val="18"/>
        </w:rPr>
        <w:t xml:space="preserve">图表 </w:t>
      </w:r>
      <w:r w:rsidR="006C45BC" w:rsidRPr="00901FA2">
        <w:rPr>
          <w:rFonts w:ascii="华文新魏" w:eastAsia="华文新魏" w:hint="eastAsia"/>
          <w:sz w:val="18"/>
          <w:szCs w:val="18"/>
        </w:rPr>
        <w:fldChar w:fldCharType="begin"/>
      </w:r>
      <w:r w:rsidRPr="00901FA2">
        <w:rPr>
          <w:rFonts w:ascii="华文新魏" w:eastAsia="华文新魏" w:hint="eastAsia"/>
          <w:sz w:val="18"/>
          <w:szCs w:val="18"/>
        </w:rPr>
        <w:instrText xml:space="preserve"> SEQ 图表 \* ARABIC </w:instrText>
      </w:r>
      <w:r w:rsidR="006C45BC" w:rsidRPr="00901FA2">
        <w:rPr>
          <w:rFonts w:ascii="华文新魏" w:eastAsia="华文新魏" w:hint="eastAsia"/>
          <w:sz w:val="18"/>
          <w:szCs w:val="18"/>
        </w:rPr>
        <w:fldChar w:fldCharType="separate"/>
      </w:r>
      <w:r w:rsidRPr="00901FA2">
        <w:rPr>
          <w:rFonts w:ascii="华文新魏" w:eastAsia="华文新魏" w:hint="eastAsia"/>
          <w:noProof/>
          <w:sz w:val="18"/>
          <w:szCs w:val="18"/>
        </w:rPr>
        <w:t>4</w:t>
      </w:r>
      <w:r w:rsidR="006C45BC" w:rsidRPr="00901FA2">
        <w:rPr>
          <w:rFonts w:ascii="华文新魏" w:eastAsia="华文新魏" w:hint="eastAsia"/>
          <w:sz w:val="18"/>
          <w:szCs w:val="18"/>
        </w:rPr>
        <w:fldChar w:fldCharType="end"/>
      </w:r>
      <w:r w:rsidRPr="00901FA2">
        <w:rPr>
          <w:rFonts w:ascii="华文新魏" w:eastAsia="华文新魏" w:hint="eastAsia"/>
          <w:sz w:val="18"/>
          <w:szCs w:val="18"/>
        </w:rPr>
        <w:t xml:space="preserve"> NodeContainer继承关系</w:t>
      </w:r>
    </w:p>
    <w:p w:rsidR="00901FA2" w:rsidRDefault="00901FA2" w:rsidP="00D1185C">
      <w:pPr>
        <w:spacing w:beforeLines="50" w:afterLines="50"/>
        <w:ind w:left="420" w:firstLine="420"/>
      </w:pPr>
      <w:r>
        <w:rPr>
          <w:rFonts w:hint="eastAsia"/>
        </w:rPr>
        <w:t>其中</w:t>
      </w:r>
      <w:r>
        <w:rPr>
          <w:rFonts w:hint="eastAsia"/>
        </w:rPr>
        <w:t>WorkflowManager</w:t>
      </w:r>
      <w:r>
        <w:rPr>
          <w:rFonts w:hint="eastAsia"/>
        </w:rPr>
        <w:t>为整个工作流中的节点集合类，</w:t>
      </w:r>
      <w:r>
        <w:rPr>
          <w:rFonts w:hint="eastAsia"/>
        </w:rPr>
        <w:t>SingleNodeContainer</w:t>
      </w:r>
      <w:r>
        <w:rPr>
          <w:rFonts w:hint="eastAsia"/>
        </w:rPr>
        <w:t>用来表示一个节点的容器类，</w:t>
      </w:r>
      <w:r>
        <w:rPr>
          <w:rFonts w:hint="eastAsia"/>
        </w:rPr>
        <w:t>NativeNodeContainer</w:t>
      </w:r>
      <w:r>
        <w:rPr>
          <w:rFonts w:hint="eastAsia"/>
        </w:rPr>
        <w:t>表示其本身只有一个节点，而</w:t>
      </w:r>
      <w:r>
        <w:rPr>
          <w:rFonts w:hint="eastAsia"/>
        </w:rPr>
        <w:t>SubNodeContainer</w:t>
      </w:r>
      <w:r>
        <w:rPr>
          <w:rFonts w:hint="eastAsia"/>
        </w:rPr>
        <w:t>中可能有多个节点，但在外部表现成一个节点（类似于一个元节点）。</w:t>
      </w:r>
    </w:p>
    <w:p w:rsidR="00901FA2" w:rsidRDefault="00901FA2" w:rsidP="00D1185C">
      <w:pPr>
        <w:spacing w:beforeLines="50" w:afterLines="50"/>
        <w:ind w:left="420" w:firstLine="420"/>
      </w:pPr>
      <w:r>
        <w:rPr>
          <w:rFonts w:hint="eastAsia"/>
        </w:rPr>
        <w:t>特殊地，在</w:t>
      </w:r>
      <w:r>
        <w:rPr>
          <w:rFonts w:hint="eastAsia"/>
        </w:rPr>
        <w:t>NativeNodeContainer</w:t>
      </w:r>
      <w:r>
        <w:rPr>
          <w:rFonts w:hint="eastAsia"/>
        </w:rPr>
        <w:t>中，会封装</w:t>
      </w:r>
      <w:r w:rsidR="00DC0310">
        <w:rPr>
          <w:rFonts w:hint="eastAsia"/>
        </w:rPr>
        <w:t>一个</w:t>
      </w:r>
      <w:r w:rsidR="00DC0310">
        <w:rPr>
          <w:rFonts w:hint="eastAsia"/>
        </w:rPr>
        <w:t>Node</w:t>
      </w:r>
      <w:r w:rsidR="00DC0310">
        <w:rPr>
          <w:rFonts w:hint="eastAsia"/>
        </w:rPr>
        <w:t>对象，这个对象该容器类中封装的节点对象，</w:t>
      </w:r>
      <w:r w:rsidR="00DC0310">
        <w:rPr>
          <w:rFonts w:hint="eastAsia"/>
        </w:rPr>
        <w:t>getNode</w:t>
      </w:r>
      <w:r w:rsidR="00DC0310">
        <w:rPr>
          <w:rFonts w:hint="eastAsia"/>
        </w:rPr>
        <w:t>之后再</w:t>
      </w:r>
      <w:r w:rsidR="00DC0310">
        <w:rPr>
          <w:rFonts w:hint="eastAsia"/>
        </w:rPr>
        <w:t>getFactory</w:t>
      </w:r>
      <w:r w:rsidR="00DC0310">
        <w:rPr>
          <w:rFonts w:hint="eastAsia"/>
        </w:rPr>
        <w:t>则会取到该节点对象的工厂类。</w:t>
      </w:r>
    </w:p>
    <w:p w:rsidR="00CF256D" w:rsidRDefault="00CF256D" w:rsidP="00D1185C">
      <w:pPr>
        <w:spacing w:beforeLines="50" w:afterLines="50"/>
        <w:ind w:left="420" w:firstLine="420"/>
      </w:pPr>
      <w:r>
        <w:rPr>
          <w:rFonts w:hint="eastAsia"/>
        </w:rPr>
        <w:t>工厂类的子类从功能上区分了三种不同类型的节点，</w:t>
      </w:r>
      <w:r w:rsidR="00B30FEF">
        <w:rPr>
          <w:rFonts w:hint="eastAsia"/>
        </w:rPr>
        <w:t>数据节点、算法节点和可视化节点的工厂类</w:t>
      </w:r>
      <w:r>
        <w:rPr>
          <w:rFonts w:hint="eastAsia"/>
        </w:rPr>
        <w:t>分别为</w:t>
      </w:r>
      <w:r w:rsidR="00B30FEF">
        <w:rPr>
          <w:rFonts w:hint="eastAsia"/>
        </w:rPr>
        <w:t>DataNodeFactory</w:t>
      </w:r>
      <w:r w:rsidR="00B30FEF" w:rsidRPr="00CF256D">
        <w:t xml:space="preserve"> </w:t>
      </w:r>
      <w:r w:rsidR="00B30FEF">
        <w:rPr>
          <w:rFonts w:hint="eastAsia"/>
        </w:rPr>
        <w:t>、</w:t>
      </w:r>
      <w:r w:rsidRPr="00CF256D">
        <w:t>AlgorithmNodeFactory</w:t>
      </w:r>
      <w:r>
        <w:rPr>
          <w:rFonts w:hint="eastAsia"/>
        </w:rPr>
        <w:t>、</w:t>
      </w:r>
      <w:r>
        <w:rPr>
          <w:rFonts w:hint="eastAsia"/>
        </w:rPr>
        <w:t>VizNodeFactory</w:t>
      </w:r>
      <w:r>
        <w:rPr>
          <w:rFonts w:hint="eastAsia"/>
        </w:rPr>
        <w:t>，根据节点工厂类的类型，可以构建分支创建不同的上下文菜单。</w:t>
      </w:r>
    </w:p>
    <w:p w:rsidR="00091516" w:rsidRDefault="00091516" w:rsidP="00D1185C">
      <w:pPr>
        <w:spacing w:beforeLines="50" w:afterLines="50"/>
        <w:ind w:left="420" w:firstLine="420"/>
      </w:pPr>
    </w:p>
    <w:p w:rsidR="00091516" w:rsidRPr="00884A0D" w:rsidRDefault="00091516" w:rsidP="00884A0D">
      <w:pPr>
        <w:pStyle w:val="1"/>
        <w:numPr>
          <w:ilvl w:val="0"/>
          <w:numId w:val="1"/>
        </w:numPr>
        <w:ind w:left="425" w:hanging="425"/>
      </w:pPr>
      <w:bookmarkStart w:id="6" w:name="_Toc419988994"/>
      <w:bookmarkStart w:id="7" w:name="_Toc419989003"/>
      <w:r w:rsidRPr="00884A0D">
        <w:rPr>
          <w:rFonts w:hint="eastAsia"/>
        </w:rPr>
        <w:lastRenderedPageBreak/>
        <w:t>附录</w:t>
      </w:r>
      <w:r w:rsidRPr="00884A0D">
        <w:rPr>
          <w:rFonts w:hint="eastAsia"/>
        </w:rPr>
        <w:t xml:space="preserve"> GraphicalEditor</w:t>
      </w:r>
      <w:r w:rsidRPr="00884A0D">
        <w:rPr>
          <w:rFonts w:hint="eastAsia"/>
        </w:rPr>
        <w:t>方法介绍</w:t>
      </w:r>
      <w:bookmarkEnd w:id="6"/>
      <w:bookmarkEnd w:id="7"/>
    </w:p>
    <w:p w:rsidR="00091516" w:rsidRDefault="00091516" w:rsidP="00D1185C">
      <w:pPr>
        <w:pStyle w:val="a3"/>
        <w:numPr>
          <w:ilvl w:val="0"/>
          <w:numId w:val="3"/>
        </w:numPr>
        <w:spacing w:beforeLines="50" w:afterLines="50"/>
        <w:ind w:firstLineChars="0"/>
      </w:pPr>
      <w:r>
        <w:rPr>
          <w:rFonts w:hint="eastAsia"/>
        </w:rPr>
        <w:t>createActions()</w:t>
      </w:r>
      <w:r w:rsidRPr="00091516">
        <w:rPr>
          <w:rFonts w:hint="eastAsia"/>
        </w:rPr>
        <w:t>——</w:t>
      </w:r>
      <w:r>
        <w:rPr>
          <w:rFonts w:hint="eastAsia"/>
        </w:rPr>
        <w:t>为该编辑器创建操作，子类应该覆盖该方法以使用</w:t>
      </w:r>
      <w:r>
        <w:rPr>
          <w:rFonts w:hint="eastAsia"/>
        </w:rPr>
        <w:t>ActionRegistery</w:t>
      </w:r>
      <w:r>
        <w:rPr>
          <w:rFonts w:hint="eastAsia"/>
        </w:rPr>
        <w:t>创建并注册操作。</w:t>
      </w:r>
    </w:p>
    <w:p w:rsidR="00091516" w:rsidRDefault="00091516" w:rsidP="00D1185C">
      <w:pPr>
        <w:pStyle w:val="a3"/>
        <w:numPr>
          <w:ilvl w:val="0"/>
          <w:numId w:val="3"/>
        </w:numPr>
        <w:spacing w:beforeLines="50" w:afterLines="50"/>
        <w:ind w:firstLineChars="0"/>
      </w:pPr>
      <w:r>
        <w:rPr>
          <w:rFonts w:hint="eastAsia"/>
        </w:rPr>
        <w:t>getCommandStack()</w:t>
      </w:r>
      <w:r>
        <w:rPr>
          <w:rFonts w:hint="eastAsia"/>
        </w:rPr>
        <w:t>——返回命令栈。</w:t>
      </w:r>
    </w:p>
    <w:p w:rsidR="00091516" w:rsidRDefault="00091516" w:rsidP="00D1185C">
      <w:pPr>
        <w:pStyle w:val="a3"/>
        <w:numPr>
          <w:ilvl w:val="0"/>
          <w:numId w:val="3"/>
        </w:numPr>
        <w:spacing w:beforeLines="50" w:afterLines="50"/>
        <w:ind w:firstLineChars="0"/>
      </w:pPr>
      <w:r>
        <w:rPr>
          <w:rFonts w:hint="eastAsia"/>
        </w:rPr>
        <w:t>getEditDomain()</w:t>
      </w:r>
      <w:r>
        <w:rPr>
          <w:rFonts w:hint="eastAsia"/>
        </w:rPr>
        <w:t>——返回编辑域。</w:t>
      </w:r>
    </w:p>
    <w:p w:rsidR="00091516" w:rsidRDefault="00091516" w:rsidP="00D1185C">
      <w:pPr>
        <w:pStyle w:val="a3"/>
        <w:numPr>
          <w:ilvl w:val="0"/>
          <w:numId w:val="3"/>
        </w:numPr>
        <w:spacing w:beforeLines="50" w:afterLines="50"/>
        <w:ind w:firstLineChars="0"/>
      </w:pPr>
      <w:r>
        <w:rPr>
          <w:rFonts w:hint="eastAsia"/>
        </w:rPr>
        <w:t>initializeGraphicalViewer()</w:t>
      </w:r>
      <w:r>
        <w:rPr>
          <w:rFonts w:hint="eastAsia"/>
        </w:rPr>
        <w:t>——覆盖以在</w:t>
      </w:r>
      <w:r>
        <w:rPr>
          <w:rFonts w:hint="eastAsia"/>
        </w:rPr>
        <w:t>GraphicalViewer</w:t>
      </w:r>
      <w:r>
        <w:rPr>
          <w:rFonts w:hint="eastAsia"/>
        </w:rPr>
        <w:t>创建后设置它的内容。</w:t>
      </w:r>
    </w:p>
    <w:p w:rsidR="00091516" w:rsidRPr="00091516" w:rsidRDefault="00091516" w:rsidP="006C45BC">
      <w:pPr>
        <w:pStyle w:val="a3"/>
        <w:numPr>
          <w:ilvl w:val="0"/>
          <w:numId w:val="3"/>
        </w:numPr>
        <w:spacing w:beforeLines="50" w:afterLines="50"/>
        <w:ind w:firstLineChars="0"/>
      </w:pPr>
      <w:r>
        <w:rPr>
          <w:rFonts w:hint="eastAsia"/>
        </w:rPr>
        <w:t>setEditDomain(DefaultEditDomain)</w:t>
      </w:r>
      <w:r>
        <w:rPr>
          <w:rFonts w:hint="eastAsia"/>
        </w:rPr>
        <w:t>——为该</w:t>
      </w:r>
      <w:r>
        <w:rPr>
          <w:rFonts w:hint="eastAsia"/>
        </w:rPr>
        <w:t>EditorPart</w:t>
      </w:r>
      <w:r>
        <w:rPr>
          <w:rFonts w:hint="eastAsia"/>
        </w:rPr>
        <w:t>设置</w:t>
      </w:r>
      <w:r>
        <w:rPr>
          <w:rFonts w:hint="eastAsia"/>
        </w:rPr>
        <w:t>EditDomain</w:t>
      </w:r>
      <w:r>
        <w:rPr>
          <w:rFonts w:hint="eastAsia"/>
        </w:rPr>
        <w:t>。</w:t>
      </w:r>
    </w:p>
    <w:sectPr w:rsidR="00091516" w:rsidRPr="00091516" w:rsidSect="0017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A9" w:rsidRDefault="006B1BA9" w:rsidP="00797B4E">
      <w:r>
        <w:separator/>
      </w:r>
    </w:p>
  </w:endnote>
  <w:endnote w:type="continuationSeparator" w:id="1">
    <w:p w:rsidR="006B1BA9" w:rsidRDefault="006B1BA9" w:rsidP="0079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A9" w:rsidRDefault="006B1BA9" w:rsidP="00797B4E">
      <w:r>
        <w:separator/>
      </w:r>
    </w:p>
  </w:footnote>
  <w:footnote w:type="continuationSeparator" w:id="1">
    <w:p w:rsidR="006B1BA9" w:rsidRDefault="006B1BA9" w:rsidP="00797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AD7"/>
    <w:multiLevelType w:val="hybridMultilevel"/>
    <w:tmpl w:val="124AE29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F8E2538"/>
    <w:multiLevelType w:val="hybridMultilevel"/>
    <w:tmpl w:val="B8AE7428"/>
    <w:lvl w:ilvl="0" w:tplc="4D7E4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764F44"/>
    <w:multiLevelType w:val="hybridMultilevel"/>
    <w:tmpl w:val="D8D88DBC"/>
    <w:lvl w:ilvl="0" w:tplc="6AACD0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279"/>
    <w:rsid w:val="00091516"/>
    <w:rsid w:val="00162D32"/>
    <w:rsid w:val="001734C4"/>
    <w:rsid w:val="00181070"/>
    <w:rsid w:val="00192411"/>
    <w:rsid w:val="00194452"/>
    <w:rsid w:val="003E2CF2"/>
    <w:rsid w:val="00436D0D"/>
    <w:rsid w:val="004C182F"/>
    <w:rsid w:val="005B522B"/>
    <w:rsid w:val="006B1BA9"/>
    <w:rsid w:val="006C45BC"/>
    <w:rsid w:val="007859D0"/>
    <w:rsid w:val="00797B4E"/>
    <w:rsid w:val="00813662"/>
    <w:rsid w:val="00884A0D"/>
    <w:rsid w:val="00901FA2"/>
    <w:rsid w:val="00957279"/>
    <w:rsid w:val="0099765E"/>
    <w:rsid w:val="00A13C69"/>
    <w:rsid w:val="00A906F9"/>
    <w:rsid w:val="00AF38B0"/>
    <w:rsid w:val="00B06771"/>
    <w:rsid w:val="00B30FEF"/>
    <w:rsid w:val="00B508ED"/>
    <w:rsid w:val="00CF256D"/>
    <w:rsid w:val="00D1185C"/>
    <w:rsid w:val="00D23931"/>
    <w:rsid w:val="00D54BBD"/>
    <w:rsid w:val="00D80F13"/>
    <w:rsid w:val="00D81D10"/>
    <w:rsid w:val="00DC0310"/>
    <w:rsid w:val="00DC044E"/>
    <w:rsid w:val="00E73120"/>
    <w:rsid w:val="00F90CD7"/>
    <w:rsid w:val="00FC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1F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7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9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7B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7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7B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7B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7B4E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97B4E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901FA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01FA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1FA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901FA2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01FA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8">
    <w:name w:val="Intense Emphasis"/>
    <w:basedOn w:val="a0"/>
    <w:uiPriority w:val="21"/>
    <w:qFormat/>
    <w:rsid w:val="00901FA2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4C1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2133-EB07-4775-9F27-1671A08C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433</Words>
  <Characters>2472</Characters>
  <Application>Microsoft Office Word</Application>
  <DocSecurity>0</DocSecurity>
  <Lines>20</Lines>
  <Paragraphs>5</Paragraphs>
  <ScaleCrop>false</ScaleCrop>
  <Company>uf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wangfz</dc:creator>
  <cp:keywords/>
  <dc:description/>
  <cp:lastModifiedBy>wangfz</cp:lastModifiedBy>
  <cp:revision>14</cp:revision>
  <dcterms:created xsi:type="dcterms:W3CDTF">2015-05-14T11:31:00Z</dcterms:created>
  <dcterms:modified xsi:type="dcterms:W3CDTF">2015-05-21T08:31:00Z</dcterms:modified>
</cp:coreProperties>
</file>