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687826147"/>
        <w:docPartObj>
          <w:docPartGallery w:val="Table of Contents"/>
          <w:docPartUnique/>
        </w:docPartObj>
      </w:sdtPr>
      <w:sdtContent>
        <w:p w:rsidR="00A617B1" w:rsidRDefault="00A617B1">
          <w:pPr>
            <w:pStyle w:val="TOC"/>
          </w:pPr>
          <w:r>
            <w:rPr>
              <w:lang w:val="zh-CN"/>
            </w:rPr>
            <w:t>目录</w:t>
          </w:r>
        </w:p>
        <w:p w:rsidR="00CA19D1" w:rsidRDefault="00C650E5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C650E5">
            <w:fldChar w:fldCharType="begin"/>
          </w:r>
          <w:r w:rsidR="00A617B1">
            <w:instrText xml:space="preserve"> TOC \o "1-3" \h \z \u </w:instrText>
          </w:r>
          <w:r w:rsidRPr="00C650E5">
            <w:fldChar w:fldCharType="separate"/>
          </w:r>
          <w:hyperlink w:anchor="_Toc428861899" w:history="1">
            <w:r w:rsidR="00CA19D1" w:rsidRPr="00225772">
              <w:rPr>
                <w:rStyle w:val="aa"/>
                <w:rFonts w:hint="eastAsia"/>
                <w:noProof/>
              </w:rPr>
              <w:t>支持向量机节点使用说明</w:t>
            </w:r>
            <w:r w:rsidR="00CA19D1">
              <w:rPr>
                <w:noProof/>
                <w:webHidden/>
              </w:rPr>
              <w:tab/>
            </w:r>
            <w:r w:rsidR="00CA19D1">
              <w:rPr>
                <w:noProof/>
                <w:webHidden/>
              </w:rPr>
              <w:fldChar w:fldCharType="begin"/>
            </w:r>
            <w:r w:rsidR="00CA19D1">
              <w:rPr>
                <w:noProof/>
                <w:webHidden/>
              </w:rPr>
              <w:instrText xml:space="preserve"> PAGEREF _Toc428861899 \h </w:instrText>
            </w:r>
            <w:r w:rsidR="00CA19D1">
              <w:rPr>
                <w:noProof/>
                <w:webHidden/>
              </w:rPr>
            </w:r>
            <w:r w:rsidR="00CA19D1">
              <w:rPr>
                <w:noProof/>
                <w:webHidden/>
              </w:rPr>
              <w:fldChar w:fldCharType="separate"/>
            </w:r>
            <w:r w:rsidR="00CA19D1">
              <w:rPr>
                <w:noProof/>
                <w:webHidden/>
              </w:rPr>
              <w:t>1</w:t>
            </w:r>
            <w:r w:rsidR="00CA19D1">
              <w:rPr>
                <w:noProof/>
                <w:webHidden/>
              </w:rPr>
              <w:fldChar w:fldCharType="end"/>
            </w:r>
          </w:hyperlink>
        </w:p>
        <w:p w:rsidR="00CA19D1" w:rsidRDefault="00CA19D1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28861900" w:history="1">
            <w:r w:rsidRPr="00225772">
              <w:rPr>
                <w:rStyle w:val="aa"/>
                <w:rFonts w:hint="eastAsia"/>
                <w:noProof/>
              </w:rPr>
              <w:t>模型预测过程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_Toc428861900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19D1" w:rsidRDefault="00CA19D1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28861901" w:history="1">
            <w:r w:rsidRPr="00225772">
              <w:rPr>
                <w:rStyle w:val="aa"/>
                <w:rFonts w:hint="eastAsia"/>
                <w:noProof/>
              </w:rPr>
              <w:t>预测过程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_Toc428861901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7B1" w:rsidRDefault="00C650E5">
          <w:r>
            <w:rPr>
              <w:b/>
              <w:bCs/>
              <w:lang w:val="zh-CN"/>
            </w:rPr>
            <w:fldChar w:fldCharType="end"/>
          </w:r>
        </w:p>
      </w:sdtContent>
    </w:sdt>
    <w:p w:rsidR="00D263B1" w:rsidRDefault="007E260A" w:rsidP="007E260A">
      <w:pPr>
        <w:pStyle w:val="1"/>
        <w:tabs>
          <w:tab w:val="center" w:pos="4153"/>
          <w:tab w:val="right" w:pos="8306"/>
        </w:tabs>
        <w:jc w:val="left"/>
        <w:rPr>
          <w:noProof/>
        </w:rPr>
      </w:pPr>
      <w:r>
        <w:rPr>
          <w:noProof/>
        </w:rPr>
        <w:tab/>
      </w:r>
      <w:bookmarkStart w:id="0" w:name="_Toc428861899"/>
      <w:r w:rsidR="00186175">
        <w:rPr>
          <w:rFonts w:hint="eastAsia"/>
          <w:noProof/>
        </w:rPr>
        <w:t>支持向量机</w:t>
      </w:r>
      <w:r w:rsidR="00D263B1">
        <w:rPr>
          <w:rFonts w:hint="eastAsia"/>
          <w:noProof/>
        </w:rPr>
        <w:t>节点使用说明</w:t>
      </w:r>
      <w:bookmarkEnd w:id="0"/>
      <w:r>
        <w:rPr>
          <w:noProof/>
        </w:rPr>
        <w:tab/>
      </w:r>
    </w:p>
    <w:p w:rsidR="00D263B1" w:rsidRDefault="00186175" w:rsidP="00AF6590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SVM</w:t>
      </w:r>
      <w:r>
        <w:rPr>
          <w:rFonts w:hint="eastAsia"/>
          <w:noProof/>
        </w:rPr>
        <w:t>是分类算法中的一种</w:t>
      </w:r>
      <w:r w:rsidR="00D263B1">
        <w:rPr>
          <w:rFonts w:hint="eastAsia"/>
          <w:noProof/>
        </w:rPr>
        <w:t>，可分为模型训练与预测分析两个过程。如下图所示：</w:t>
      </w:r>
    </w:p>
    <w:p w:rsidR="00AF6590" w:rsidRDefault="00A367FD" w:rsidP="00AF6590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SVM</w:t>
      </w:r>
      <w:r>
        <w:rPr>
          <w:rFonts w:hint="eastAsia"/>
          <w:noProof/>
        </w:rPr>
        <w:t>的算法核心是</w:t>
      </w:r>
      <w:r>
        <w:rPr>
          <w:rFonts w:hint="eastAsia"/>
          <w:noProof/>
        </w:rPr>
        <w:t>,</w:t>
      </w:r>
      <w:r>
        <w:rPr>
          <w:rFonts w:hint="eastAsia"/>
          <w:noProof/>
        </w:rPr>
        <w:t>不同分类簇之间的距离应该最大</w:t>
      </w:r>
      <w:r>
        <w:rPr>
          <w:rFonts w:hint="eastAsia"/>
          <w:noProof/>
        </w:rPr>
        <w:t>,</w:t>
      </w:r>
      <w:r>
        <w:rPr>
          <w:rFonts w:hint="eastAsia"/>
          <w:noProof/>
        </w:rPr>
        <w:t>其根据分类核函数的不同又分为不同的种类</w:t>
      </w:r>
      <w:r>
        <w:rPr>
          <w:rFonts w:hint="eastAsia"/>
          <w:noProof/>
        </w:rPr>
        <w:t>.</w:t>
      </w:r>
    </w:p>
    <w:p w:rsidR="00D263B1" w:rsidRPr="00D263B1" w:rsidRDefault="00D263B1" w:rsidP="00584105">
      <w:pPr>
        <w:spacing w:line="360" w:lineRule="auto"/>
        <w:rPr>
          <w:noProof/>
        </w:rPr>
      </w:pPr>
    </w:p>
    <w:p w:rsidR="00862AC1" w:rsidRDefault="00186175" w:rsidP="00AF6590">
      <w:pPr>
        <w:jc w:val="center"/>
      </w:pPr>
      <w:r>
        <w:rPr>
          <w:noProof/>
        </w:rPr>
        <w:drawing>
          <wp:inline distT="0" distB="0" distL="0" distR="0">
            <wp:extent cx="3695700" cy="18954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B1" w:rsidRDefault="00D263B1" w:rsidP="00D263B1">
      <w:pPr>
        <w:pStyle w:val="2"/>
      </w:pPr>
      <w:bookmarkStart w:id="1" w:name="_Toc428861900"/>
      <w:r>
        <w:rPr>
          <w:rFonts w:hint="eastAsia"/>
        </w:rPr>
        <w:t>模型预测过程</w:t>
      </w:r>
      <w:bookmarkEnd w:id="1"/>
    </w:p>
    <w:p w:rsidR="00D263B1" w:rsidRDefault="00186175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预测过程与其它分类算法一致</w:t>
      </w:r>
      <w:r>
        <w:rPr>
          <w:rFonts w:hint="eastAsia"/>
          <w:noProof/>
        </w:rPr>
        <w:t>,</w:t>
      </w:r>
      <w:r>
        <w:rPr>
          <w:rFonts w:hint="eastAsia"/>
          <w:noProof/>
        </w:rPr>
        <w:t>都需要输入目标字段</w:t>
      </w:r>
      <w:r>
        <w:rPr>
          <w:rFonts w:hint="eastAsia"/>
          <w:noProof/>
        </w:rPr>
        <w:t>,</w:t>
      </w:r>
      <w:r>
        <w:rPr>
          <w:rFonts w:hint="eastAsia"/>
          <w:noProof/>
        </w:rPr>
        <w:t>参与变量字段</w:t>
      </w:r>
      <w:r>
        <w:rPr>
          <w:rFonts w:hint="eastAsia"/>
          <w:noProof/>
        </w:rPr>
        <w:t>,</w:t>
      </w:r>
      <w:r w:rsidR="00AF6590">
        <w:rPr>
          <w:rFonts w:hint="eastAsia"/>
          <w:noProof/>
        </w:rPr>
        <w:t>如下图所示</w:t>
      </w:r>
      <w:r w:rsidR="00AF6590">
        <w:rPr>
          <w:rFonts w:hint="eastAsia"/>
          <w:noProof/>
        </w:rPr>
        <w:t>:</w:t>
      </w:r>
    </w:p>
    <w:p w:rsidR="00AF6590" w:rsidRDefault="00AF6590" w:rsidP="00E24AB6">
      <w:pPr>
        <w:spacing w:line="360" w:lineRule="auto"/>
        <w:ind w:firstLineChars="200" w:firstLine="420"/>
        <w:rPr>
          <w:noProof/>
        </w:rPr>
      </w:pPr>
    </w:p>
    <w:p w:rsidR="00D263B1" w:rsidRDefault="00186175" w:rsidP="00D263B1">
      <w:r>
        <w:rPr>
          <w:noProof/>
        </w:rPr>
        <w:lastRenderedPageBreak/>
        <w:drawing>
          <wp:inline distT="0" distB="0" distL="0" distR="0">
            <wp:extent cx="5274310" cy="231121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B1" w:rsidRDefault="00D263B1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目标（因变量）：</w:t>
      </w:r>
      <w:r w:rsidR="00AF6590">
        <w:rPr>
          <w:rFonts w:hint="eastAsia"/>
          <w:noProof/>
        </w:rPr>
        <w:t>预测字段</w:t>
      </w:r>
    </w:p>
    <w:p w:rsidR="00AF6590" w:rsidRDefault="00186175" w:rsidP="00AF6590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参与变量</w:t>
      </w:r>
      <w:r w:rsidR="00D263B1">
        <w:rPr>
          <w:rFonts w:hint="eastAsia"/>
          <w:noProof/>
        </w:rPr>
        <w:t>：</w:t>
      </w:r>
      <w:r>
        <w:rPr>
          <w:rFonts w:hint="eastAsia"/>
          <w:noProof/>
        </w:rPr>
        <w:t>选择参与算法运行的输入变量</w:t>
      </w:r>
      <w:r w:rsidR="00AF6590">
        <w:rPr>
          <w:rFonts w:hint="eastAsia"/>
          <w:noProof/>
        </w:rPr>
        <w:t>.</w:t>
      </w:r>
      <w:r w:rsidR="00AF6590">
        <w:rPr>
          <w:noProof/>
        </w:rPr>
        <w:t xml:space="preserve"> </w:t>
      </w:r>
    </w:p>
    <w:p w:rsidR="00AF6590" w:rsidRDefault="00AF6590" w:rsidP="00AF6590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模型参数设置页签</w:t>
      </w:r>
      <w:r>
        <w:rPr>
          <w:rFonts w:hint="eastAsia"/>
          <w:noProof/>
        </w:rPr>
        <w:t>:</w:t>
      </w:r>
    </w:p>
    <w:p w:rsidR="00D263B1" w:rsidRDefault="00BA0B8A" w:rsidP="00E24AB6">
      <w:pPr>
        <w:spacing w:line="360" w:lineRule="auto"/>
        <w:ind w:firstLineChars="200" w:firstLine="420"/>
        <w:rPr>
          <w:noProof/>
        </w:rPr>
      </w:pPr>
      <w:r>
        <w:rPr>
          <w:noProof/>
        </w:rPr>
        <w:drawing>
          <wp:inline distT="0" distB="0" distL="0" distR="0">
            <wp:extent cx="5274310" cy="2779436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90" w:rsidRDefault="00AF6590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.</w:t>
      </w:r>
    </w:p>
    <w:p w:rsidR="00F126F1" w:rsidRDefault="00F126F1" w:rsidP="00D263B1"/>
    <w:p w:rsidR="00F126F1" w:rsidRDefault="00F126F1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双击生成模型的钻石标志，即可查看模型报告，算法节点右键也可查看模型的各种视图。</w:t>
      </w:r>
    </w:p>
    <w:p w:rsidR="00F126F1" w:rsidRDefault="00F126F1" w:rsidP="00F126F1">
      <w:pPr>
        <w:pStyle w:val="2"/>
      </w:pPr>
      <w:bookmarkStart w:id="2" w:name="_Toc428861901"/>
      <w:r>
        <w:rPr>
          <w:rFonts w:hint="eastAsia"/>
        </w:rPr>
        <w:t>预测过程</w:t>
      </w:r>
      <w:bookmarkEnd w:id="2"/>
    </w:p>
    <w:p w:rsidR="00F126F1" w:rsidRDefault="00AF6590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将生成的模型拖拽至工作流编辑器，连接预测数据源，执行，节点右键</w:t>
      </w:r>
      <w:r w:rsidR="00584105">
        <w:rPr>
          <w:rFonts w:hint="eastAsia"/>
          <w:noProof/>
        </w:rPr>
        <w:t>预览，可以查看生成的预测数据。</w:t>
      </w:r>
    </w:p>
    <w:p w:rsidR="00E24AB6" w:rsidRPr="00AF6590" w:rsidRDefault="006A6A7C" w:rsidP="006A6A7C">
      <w:pPr>
        <w:spacing w:line="360" w:lineRule="auto"/>
        <w:ind w:firstLineChars="200" w:firstLine="42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638550" cy="31051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4AB6" w:rsidRPr="00AF6590" w:rsidSect="004C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332" w:rsidRDefault="00174332" w:rsidP="00D263B1">
      <w:r>
        <w:separator/>
      </w:r>
    </w:p>
  </w:endnote>
  <w:endnote w:type="continuationSeparator" w:id="1">
    <w:p w:rsidR="00174332" w:rsidRDefault="00174332" w:rsidP="00D2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332" w:rsidRDefault="00174332" w:rsidP="00D263B1">
      <w:r>
        <w:separator/>
      </w:r>
    </w:p>
  </w:footnote>
  <w:footnote w:type="continuationSeparator" w:id="1">
    <w:p w:rsidR="00174332" w:rsidRDefault="00174332" w:rsidP="00D26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AF0"/>
    <w:rsid w:val="00174332"/>
    <w:rsid w:val="00186175"/>
    <w:rsid w:val="002E7A5D"/>
    <w:rsid w:val="00340E07"/>
    <w:rsid w:val="004C0BC2"/>
    <w:rsid w:val="00566B20"/>
    <w:rsid w:val="00584105"/>
    <w:rsid w:val="0058762F"/>
    <w:rsid w:val="005E4732"/>
    <w:rsid w:val="006A6A7C"/>
    <w:rsid w:val="007E260A"/>
    <w:rsid w:val="00862AC1"/>
    <w:rsid w:val="00880201"/>
    <w:rsid w:val="009B3E58"/>
    <w:rsid w:val="00A367FD"/>
    <w:rsid w:val="00A52CA5"/>
    <w:rsid w:val="00A617B1"/>
    <w:rsid w:val="00AF6590"/>
    <w:rsid w:val="00B514B1"/>
    <w:rsid w:val="00BA0B8A"/>
    <w:rsid w:val="00C21AF0"/>
    <w:rsid w:val="00C650E5"/>
    <w:rsid w:val="00CA19D1"/>
    <w:rsid w:val="00D263B1"/>
    <w:rsid w:val="00E24AB6"/>
    <w:rsid w:val="00F126F1"/>
    <w:rsid w:val="00F30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3E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3E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3E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B3E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B3E5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B3E5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3E5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B3E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B3E5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B3E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B3E5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B3E5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9B3E5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B3E5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9B3E58"/>
    <w:rPr>
      <w:b/>
      <w:bCs/>
    </w:rPr>
  </w:style>
  <w:style w:type="character" w:styleId="a5">
    <w:name w:val="Emphasis"/>
    <w:basedOn w:val="a0"/>
    <w:uiPriority w:val="20"/>
    <w:qFormat/>
    <w:rsid w:val="009B3E58"/>
    <w:rPr>
      <w:i/>
      <w:iCs/>
    </w:rPr>
  </w:style>
  <w:style w:type="paragraph" w:styleId="a6">
    <w:name w:val="List Paragraph"/>
    <w:basedOn w:val="a"/>
    <w:uiPriority w:val="34"/>
    <w:qFormat/>
    <w:rsid w:val="009B3E58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D2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263B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2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63B1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D263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263B1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A617B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617B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A617B1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A617B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A617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3E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3E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3E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B3E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B3E5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B3E5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3E5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B3E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B3E5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B3E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B3E5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B3E5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9B3E5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B3E5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9B3E58"/>
    <w:rPr>
      <w:b/>
      <w:bCs/>
    </w:rPr>
  </w:style>
  <w:style w:type="character" w:styleId="a5">
    <w:name w:val="Emphasis"/>
    <w:basedOn w:val="a0"/>
    <w:uiPriority w:val="20"/>
    <w:qFormat/>
    <w:rsid w:val="009B3E58"/>
    <w:rPr>
      <w:i/>
      <w:iCs/>
    </w:rPr>
  </w:style>
  <w:style w:type="paragraph" w:styleId="a6">
    <w:name w:val="List Paragraph"/>
    <w:basedOn w:val="a"/>
    <w:uiPriority w:val="34"/>
    <w:qFormat/>
    <w:rsid w:val="009B3E58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D2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263B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2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63B1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D263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263B1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A617B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617B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A617B1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A617B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A617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7DEA-D790-4CC0-A1AA-E4AC83B7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</Words>
  <Characters>464</Characters>
  <Application>Microsoft Office Word</Application>
  <DocSecurity>0</DocSecurity>
  <Lines>3</Lines>
  <Paragraphs>1</Paragraphs>
  <ScaleCrop>false</ScaleCrop>
  <Company>ufida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songjja</dc:creator>
  <cp:lastModifiedBy>songjja</cp:lastModifiedBy>
  <cp:revision>3</cp:revision>
  <dcterms:created xsi:type="dcterms:W3CDTF">2015-09-01T01:09:00Z</dcterms:created>
  <dcterms:modified xsi:type="dcterms:W3CDTF">2015-09-01T01:11:00Z</dcterms:modified>
</cp:coreProperties>
</file>