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6A" w:rsidRDefault="00EF6E98" w:rsidP="00EF6E98">
      <w:pPr>
        <w:pStyle w:val="a3"/>
      </w:pPr>
      <w:r w:rsidRPr="00EF6E98">
        <w:rPr>
          <w:rFonts w:hint="eastAsia"/>
        </w:rPr>
        <w:t>在</w:t>
      </w:r>
      <w:proofErr w:type="spellStart"/>
      <w:r w:rsidRPr="00EF6E98">
        <w:rPr>
          <w:rFonts w:hint="eastAsia"/>
        </w:rPr>
        <w:t>iUAP</w:t>
      </w:r>
      <w:proofErr w:type="spellEnd"/>
      <w:r w:rsidRPr="00EF6E98">
        <w:rPr>
          <w:rFonts w:hint="eastAsia"/>
        </w:rPr>
        <w:t xml:space="preserve"> DI</w:t>
      </w:r>
      <w:r w:rsidRPr="00EF6E98">
        <w:rPr>
          <w:rFonts w:hint="eastAsia"/>
        </w:rPr>
        <w:t>中进行数据连接</w:t>
      </w:r>
    </w:p>
    <w:p w:rsidR="00EF6E98" w:rsidRPr="009423A7" w:rsidRDefault="00EF6E98" w:rsidP="009423A7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9423A7">
        <w:rPr>
          <w:rFonts w:hint="eastAsia"/>
          <w:sz w:val="24"/>
          <w:szCs w:val="24"/>
        </w:rPr>
        <w:t>数据</w:t>
      </w:r>
      <w:r w:rsidRPr="009423A7">
        <w:rPr>
          <w:sz w:val="24"/>
          <w:szCs w:val="24"/>
        </w:rPr>
        <w:t>连接</w:t>
      </w:r>
      <w:r w:rsidRPr="009423A7">
        <w:rPr>
          <w:rFonts w:hint="eastAsia"/>
          <w:sz w:val="24"/>
          <w:szCs w:val="24"/>
        </w:rPr>
        <w:t>是</w:t>
      </w:r>
      <w:r w:rsidRPr="009423A7">
        <w:rPr>
          <w:sz w:val="24"/>
          <w:szCs w:val="24"/>
        </w:rPr>
        <w:t>两个</w:t>
      </w:r>
      <w:r w:rsidRPr="009423A7">
        <w:rPr>
          <w:rFonts w:hint="eastAsia"/>
          <w:sz w:val="24"/>
          <w:szCs w:val="24"/>
        </w:rPr>
        <w:t>结果</w:t>
      </w:r>
      <w:r w:rsidRPr="009423A7">
        <w:rPr>
          <w:sz w:val="24"/>
          <w:szCs w:val="24"/>
        </w:rPr>
        <w:t>集水平方向的</w:t>
      </w:r>
      <w:r w:rsidRPr="009423A7">
        <w:rPr>
          <w:rFonts w:hint="eastAsia"/>
          <w:sz w:val="24"/>
          <w:szCs w:val="24"/>
        </w:rPr>
        <w:t>按照</w:t>
      </w:r>
      <w:r w:rsidRPr="009423A7">
        <w:rPr>
          <w:sz w:val="24"/>
          <w:szCs w:val="24"/>
        </w:rPr>
        <w:t>一定条件合并</w:t>
      </w:r>
      <w:r w:rsidRPr="009423A7">
        <w:rPr>
          <w:rFonts w:hint="eastAsia"/>
          <w:sz w:val="24"/>
          <w:szCs w:val="24"/>
        </w:rPr>
        <w:t>，</w:t>
      </w:r>
      <w:r w:rsidRPr="009423A7">
        <w:rPr>
          <w:sz w:val="24"/>
          <w:szCs w:val="24"/>
        </w:rPr>
        <w:t>连接</w:t>
      </w:r>
      <w:r w:rsidRPr="009423A7">
        <w:rPr>
          <w:rFonts w:hint="eastAsia"/>
          <w:sz w:val="24"/>
          <w:szCs w:val="24"/>
        </w:rPr>
        <w:t>是</w:t>
      </w:r>
      <w:r w:rsidRPr="009423A7">
        <w:rPr>
          <w:sz w:val="24"/>
          <w:szCs w:val="24"/>
        </w:rPr>
        <w:t>关系代数中</w:t>
      </w:r>
      <w:r w:rsidRPr="009423A7">
        <w:rPr>
          <w:rFonts w:hint="eastAsia"/>
          <w:sz w:val="24"/>
          <w:szCs w:val="24"/>
        </w:rPr>
        <w:t>8</w:t>
      </w:r>
      <w:r w:rsidRPr="009423A7">
        <w:rPr>
          <w:rFonts w:hint="eastAsia"/>
          <w:sz w:val="24"/>
          <w:szCs w:val="24"/>
        </w:rPr>
        <w:t>中</w:t>
      </w:r>
      <w:r w:rsidRPr="009423A7">
        <w:rPr>
          <w:sz w:val="24"/>
          <w:szCs w:val="24"/>
        </w:rPr>
        <w:t>运算</w:t>
      </w:r>
      <w:r w:rsidRPr="009423A7">
        <w:rPr>
          <w:rFonts w:hint="eastAsia"/>
          <w:sz w:val="24"/>
          <w:szCs w:val="24"/>
        </w:rPr>
        <w:t>的</w:t>
      </w:r>
      <w:r w:rsidRPr="009423A7">
        <w:rPr>
          <w:sz w:val="24"/>
          <w:szCs w:val="24"/>
        </w:rPr>
        <w:t>一种。</w:t>
      </w:r>
      <w:r w:rsidR="009423A7" w:rsidRPr="009423A7">
        <w:rPr>
          <w:rFonts w:hint="eastAsia"/>
          <w:sz w:val="24"/>
          <w:szCs w:val="24"/>
        </w:rPr>
        <w:t>连接</w:t>
      </w:r>
      <w:r w:rsidR="009423A7" w:rsidRPr="009423A7">
        <w:rPr>
          <w:sz w:val="24"/>
          <w:szCs w:val="24"/>
        </w:rPr>
        <w:t>类型有内连接</w:t>
      </w:r>
      <w:r w:rsidR="009423A7" w:rsidRPr="009423A7">
        <w:rPr>
          <w:rFonts w:hint="eastAsia"/>
          <w:sz w:val="24"/>
          <w:szCs w:val="24"/>
        </w:rPr>
        <w:t>、</w:t>
      </w:r>
      <w:r w:rsidR="009423A7" w:rsidRPr="009423A7">
        <w:rPr>
          <w:sz w:val="24"/>
          <w:szCs w:val="24"/>
        </w:rPr>
        <w:t>左外连接、</w:t>
      </w:r>
      <w:r w:rsidR="009423A7" w:rsidRPr="009423A7">
        <w:rPr>
          <w:rFonts w:hint="eastAsia"/>
          <w:sz w:val="24"/>
          <w:szCs w:val="24"/>
        </w:rPr>
        <w:t>右外连接</w:t>
      </w:r>
      <w:r w:rsidR="009423A7" w:rsidRPr="009423A7">
        <w:rPr>
          <w:sz w:val="24"/>
          <w:szCs w:val="24"/>
        </w:rPr>
        <w:t>、全连接</w:t>
      </w:r>
      <w:r w:rsidR="009423A7" w:rsidRPr="009423A7">
        <w:rPr>
          <w:rFonts w:hint="eastAsia"/>
          <w:sz w:val="24"/>
          <w:szCs w:val="24"/>
        </w:rPr>
        <w:t>。</w:t>
      </w:r>
      <w:r w:rsidRPr="009423A7">
        <w:rPr>
          <w:rFonts w:hint="eastAsia"/>
          <w:sz w:val="24"/>
          <w:szCs w:val="24"/>
        </w:rPr>
        <w:t>根据</w:t>
      </w:r>
      <w:r w:rsidR="009423A7" w:rsidRPr="009423A7">
        <w:rPr>
          <w:rFonts w:hint="eastAsia"/>
          <w:sz w:val="24"/>
          <w:szCs w:val="24"/>
        </w:rPr>
        <w:t>两个</w:t>
      </w:r>
      <w:r w:rsidR="009423A7" w:rsidRPr="009423A7">
        <w:rPr>
          <w:sz w:val="24"/>
          <w:szCs w:val="24"/>
        </w:rPr>
        <w:t>结果集</w:t>
      </w:r>
      <w:r w:rsidR="009423A7" w:rsidRPr="009423A7">
        <w:rPr>
          <w:rFonts w:hint="eastAsia"/>
          <w:sz w:val="24"/>
          <w:szCs w:val="24"/>
        </w:rPr>
        <w:t>存储</w:t>
      </w:r>
      <w:r w:rsidR="009423A7" w:rsidRPr="009423A7">
        <w:rPr>
          <w:sz w:val="24"/>
          <w:szCs w:val="24"/>
        </w:rPr>
        <w:t>的</w:t>
      </w:r>
      <w:r w:rsidRPr="009423A7">
        <w:rPr>
          <w:rFonts w:hint="eastAsia"/>
          <w:sz w:val="24"/>
          <w:szCs w:val="24"/>
        </w:rPr>
        <w:t>实际</w:t>
      </w:r>
      <w:r w:rsidRPr="009423A7">
        <w:rPr>
          <w:sz w:val="24"/>
          <w:szCs w:val="24"/>
        </w:rPr>
        <w:t>情况，</w:t>
      </w:r>
      <w:r w:rsidR="00654B3C">
        <w:rPr>
          <w:rFonts w:hint="eastAsia"/>
          <w:sz w:val="24"/>
          <w:szCs w:val="24"/>
        </w:rPr>
        <w:t>还</w:t>
      </w:r>
      <w:r w:rsidR="009423A7" w:rsidRPr="009423A7">
        <w:rPr>
          <w:rFonts w:hint="eastAsia"/>
          <w:sz w:val="24"/>
          <w:szCs w:val="24"/>
        </w:rPr>
        <w:t>可以分为</w:t>
      </w:r>
      <w:r w:rsidR="009423A7" w:rsidRPr="009423A7">
        <w:rPr>
          <w:sz w:val="24"/>
          <w:szCs w:val="24"/>
        </w:rPr>
        <w:t>异构连接和同构连接</w:t>
      </w:r>
      <w:r w:rsidRPr="009423A7">
        <w:rPr>
          <w:sz w:val="24"/>
          <w:szCs w:val="24"/>
        </w:rPr>
        <w:t>。在</w:t>
      </w:r>
      <w:proofErr w:type="spellStart"/>
      <w:r w:rsidRPr="009423A7">
        <w:rPr>
          <w:rFonts w:hint="eastAsia"/>
          <w:sz w:val="24"/>
          <w:szCs w:val="24"/>
        </w:rPr>
        <w:t>iUAP</w:t>
      </w:r>
      <w:proofErr w:type="spellEnd"/>
      <w:r w:rsidRPr="009423A7">
        <w:rPr>
          <w:sz w:val="24"/>
          <w:szCs w:val="24"/>
        </w:rPr>
        <w:t xml:space="preserve"> DI</w:t>
      </w:r>
      <w:r w:rsidRPr="009423A7">
        <w:rPr>
          <w:sz w:val="24"/>
          <w:szCs w:val="24"/>
        </w:rPr>
        <w:t>中对</w:t>
      </w:r>
      <w:r w:rsidR="009423A7" w:rsidRPr="009423A7">
        <w:rPr>
          <w:rFonts w:hint="eastAsia"/>
          <w:sz w:val="24"/>
          <w:szCs w:val="24"/>
        </w:rPr>
        <w:t>上述</w:t>
      </w:r>
      <w:r w:rsidR="009423A7" w:rsidRPr="009423A7">
        <w:rPr>
          <w:sz w:val="24"/>
          <w:szCs w:val="24"/>
        </w:rPr>
        <w:t>的</w:t>
      </w:r>
      <w:r w:rsidRPr="009423A7">
        <w:rPr>
          <w:sz w:val="24"/>
          <w:szCs w:val="24"/>
        </w:rPr>
        <w:t>数据连接</w:t>
      </w:r>
      <w:r w:rsidR="009423A7" w:rsidRPr="009423A7">
        <w:rPr>
          <w:rFonts w:hint="eastAsia"/>
          <w:sz w:val="24"/>
          <w:szCs w:val="24"/>
        </w:rPr>
        <w:t>都</w:t>
      </w:r>
      <w:r w:rsidRPr="009423A7">
        <w:rPr>
          <w:sz w:val="24"/>
          <w:szCs w:val="24"/>
        </w:rPr>
        <w:t>提供了良好的支持。</w:t>
      </w:r>
    </w:p>
    <w:p w:rsidR="009423A7" w:rsidRPr="009423A7" w:rsidRDefault="009423A7" w:rsidP="009423A7">
      <w:pPr>
        <w:pStyle w:val="a4"/>
        <w:numPr>
          <w:ilvl w:val="0"/>
          <w:numId w:val="1"/>
        </w:numPr>
        <w:spacing w:beforeLines="50" w:before="156" w:line="360" w:lineRule="auto"/>
        <w:ind w:firstLine="482"/>
        <w:rPr>
          <w:b/>
          <w:sz w:val="24"/>
          <w:szCs w:val="24"/>
        </w:rPr>
      </w:pPr>
      <w:r w:rsidRPr="009423A7">
        <w:rPr>
          <w:rFonts w:hint="eastAsia"/>
          <w:b/>
          <w:sz w:val="24"/>
          <w:szCs w:val="24"/>
        </w:rPr>
        <w:t>同构</w:t>
      </w:r>
      <w:r w:rsidRPr="009423A7">
        <w:rPr>
          <w:b/>
          <w:sz w:val="24"/>
          <w:szCs w:val="24"/>
        </w:rPr>
        <w:t>连接</w:t>
      </w:r>
    </w:p>
    <w:p w:rsidR="009423A7" w:rsidRDefault="009423A7" w:rsidP="009423A7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9423A7"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</w:rPr>
        <w:t>两个表在</w:t>
      </w:r>
      <w:r>
        <w:rPr>
          <w:sz w:val="24"/>
          <w:szCs w:val="24"/>
        </w:rPr>
        <w:t>同一个数据库中，最好</w:t>
      </w:r>
      <w:r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SQL</w:t>
      </w:r>
      <w:r>
        <w:rPr>
          <w:sz w:val="24"/>
          <w:szCs w:val="24"/>
        </w:rPr>
        <w:t>进行连接，</w:t>
      </w:r>
      <w:r>
        <w:rPr>
          <w:rFonts w:hint="eastAsia"/>
          <w:sz w:val="24"/>
          <w:szCs w:val="24"/>
        </w:rPr>
        <w:t>关系型</w:t>
      </w:r>
      <w:r>
        <w:rPr>
          <w:sz w:val="24"/>
          <w:szCs w:val="24"/>
        </w:rPr>
        <w:t>数据库对连接操作提供了</w:t>
      </w:r>
      <w:r w:rsidR="00514BB0">
        <w:rPr>
          <w:rFonts w:hint="eastAsia"/>
          <w:sz w:val="24"/>
          <w:szCs w:val="24"/>
        </w:rPr>
        <w:t>很好</w:t>
      </w:r>
      <w:r>
        <w:rPr>
          <w:sz w:val="24"/>
          <w:szCs w:val="24"/>
        </w:rPr>
        <w:t>的性能优化。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要注意连接字段上要建立索引，这样可以</w:t>
      </w:r>
      <w:r>
        <w:rPr>
          <w:rFonts w:hint="eastAsia"/>
          <w:sz w:val="24"/>
          <w:szCs w:val="24"/>
        </w:rPr>
        <w:t>大幅提高</w:t>
      </w:r>
      <w:r>
        <w:rPr>
          <w:sz w:val="24"/>
          <w:szCs w:val="24"/>
        </w:rPr>
        <w:t>查询速度。</w:t>
      </w:r>
    </w:p>
    <w:p w:rsidR="009423A7" w:rsidRDefault="009423A7" w:rsidP="009423A7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 w:rsidR="00514BB0">
        <w:rPr>
          <w:rFonts w:hint="eastAsia"/>
          <w:sz w:val="24"/>
          <w:szCs w:val="24"/>
        </w:rPr>
        <w:t>两个</w:t>
      </w:r>
      <w:r>
        <w:rPr>
          <w:sz w:val="24"/>
          <w:szCs w:val="24"/>
        </w:rPr>
        <w:t>表在同种类型的数据库，但不是</w:t>
      </w:r>
      <w:r w:rsidR="00514BB0"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同一个数据库时，可以使用数据</w:t>
      </w:r>
      <w:r>
        <w:rPr>
          <w:rFonts w:hint="eastAsia"/>
          <w:sz w:val="24"/>
          <w:szCs w:val="24"/>
        </w:rPr>
        <w:t>库</w:t>
      </w:r>
      <w:r>
        <w:rPr>
          <w:sz w:val="24"/>
          <w:szCs w:val="24"/>
        </w:rPr>
        <w:t>的连接工具建立数据链接，例如</w:t>
      </w:r>
      <w:r>
        <w:rPr>
          <w:sz w:val="24"/>
          <w:szCs w:val="24"/>
        </w:rPr>
        <w:t>Oracle</w:t>
      </w:r>
      <w:r>
        <w:rPr>
          <w:sz w:val="24"/>
          <w:szCs w:val="24"/>
        </w:rPr>
        <w:t>的</w:t>
      </w:r>
      <w:r>
        <w:rPr>
          <w:sz w:val="24"/>
          <w:szCs w:val="24"/>
        </w:rPr>
        <w:t>DB Link</w:t>
      </w:r>
      <w:r w:rsidR="000047B6">
        <w:rPr>
          <w:rFonts w:hint="eastAsia"/>
          <w:sz w:val="24"/>
          <w:szCs w:val="24"/>
        </w:rPr>
        <w:t>，</w:t>
      </w:r>
      <w:r w:rsidR="000047B6">
        <w:rPr>
          <w:sz w:val="24"/>
          <w:szCs w:val="24"/>
        </w:rPr>
        <w:t>DB2</w:t>
      </w:r>
      <w:r w:rsidR="000047B6">
        <w:rPr>
          <w:sz w:val="24"/>
          <w:szCs w:val="24"/>
        </w:rPr>
        <w:t>联邦数据库等。</w:t>
      </w:r>
      <w:r w:rsidR="00514BB0">
        <w:rPr>
          <w:rFonts w:hint="eastAsia"/>
          <w:sz w:val="24"/>
          <w:szCs w:val="24"/>
        </w:rPr>
        <w:t>当然</w:t>
      </w:r>
      <w:r w:rsidR="000047B6">
        <w:rPr>
          <w:sz w:val="24"/>
          <w:szCs w:val="24"/>
        </w:rPr>
        <w:t>也可以</w:t>
      </w:r>
      <w:r w:rsidR="00514BB0">
        <w:rPr>
          <w:rFonts w:hint="eastAsia"/>
          <w:sz w:val="24"/>
          <w:szCs w:val="24"/>
        </w:rPr>
        <w:t>使用</w:t>
      </w:r>
      <w:r w:rsidR="000047B6">
        <w:rPr>
          <w:sz w:val="24"/>
          <w:szCs w:val="24"/>
        </w:rPr>
        <w:t>异构</w:t>
      </w:r>
      <w:r w:rsidR="000047B6">
        <w:rPr>
          <w:rFonts w:hint="eastAsia"/>
          <w:sz w:val="24"/>
          <w:szCs w:val="24"/>
        </w:rPr>
        <w:t>连接</w:t>
      </w:r>
      <w:r w:rsidR="000047B6">
        <w:rPr>
          <w:sz w:val="24"/>
          <w:szCs w:val="24"/>
        </w:rPr>
        <w:t>，在下文</w:t>
      </w:r>
      <w:r w:rsidR="000047B6">
        <w:rPr>
          <w:rFonts w:hint="eastAsia"/>
          <w:sz w:val="24"/>
          <w:szCs w:val="24"/>
        </w:rPr>
        <w:t>中</w:t>
      </w:r>
      <w:r w:rsidR="000047B6">
        <w:rPr>
          <w:sz w:val="24"/>
          <w:szCs w:val="24"/>
        </w:rPr>
        <w:t>会有</w:t>
      </w:r>
      <w:r w:rsidR="000047B6">
        <w:rPr>
          <w:rFonts w:hint="eastAsia"/>
          <w:sz w:val="24"/>
          <w:szCs w:val="24"/>
        </w:rPr>
        <w:t>方案</w:t>
      </w:r>
      <w:r w:rsidR="000047B6">
        <w:rPr>
          <w:sz w:val="24"/>
          <w:szCs w:val="24"/>
        </w:rPr>
        <w:t>描述</w:t>
      </w:r>
      <w:r w:rsidR="000047B6">
        <w:rPr>
          <w:rFonts w:hint="eastAsia"/>
          <w:sz w:val="24"/>
          <w:szCs w:val="24"/>
        </w:rPr>
        <w:t>。</w:t>
      </w:r>
    </w:p>
    <w:p w:rsidR="000047B6" w:rsidRPr="009423A7" w:rsidRDefault="000047B6" w:rsidP="000047B6">
      <w:pPr>
        <w:pStyle w:val="a4"/>
        <w:numPr>
          <w:ilvl w:val="0"/>
          <w:numId w:val="1"/>
        </w:numPr>
        <w:spacing w:beforeLines="50" w:before="156" w:line="360" w:lineRule="auto"/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异</w:t>
      </w:r>
      <w:r w:rsidRPr="009423A7">
        <w:rPr>
          <w:rFonts w:hint="eastAsia"/>
          <w:b/>
          <w:sz w:val="24"/>
          <w:szCs w:val="24"/>
        </w:rPr>
        <w:t>构</w:t>
      </w:r>
      <w:r w:rsidRPr="009423A7">
        <w:rPr>
          <w:b/>
          <w:sz w:val="24"/>
          <w:szCs w:val="24"/>
        </w:rPr>
        <w:t>连接</w:t>
      </w:r>
    </w:p>
    <w:p w:rsidR="000047B6" w:rsidRDefault="000047B6" w:rsidP="009423A7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异构</w:t>
      </w:r>
      <w:r>
        <w:rPr>
          <w:sz w:val="24"/>
          <w:szCs w:val="24"/>
        </w:rPr>
        <w:t>连接是指两张表不在同一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数据库的情况，</w:t>
      </w:r>
      <w:r>
        <w:rPr>
          <w:rFonts w:hint="eastAsia"/>
          <w:sz w:val="24"/>
          <w:szCs w:val="24"/>
        </w:rPr>
        <w:t>实际</w:t>
      </w:r>
      <w:r>
        <w:rPr>
          <w:sz w:val="24"/>
          <w:szCs w:val="24"/>
        </w:rPr>
        <w:t>情况有很多种，两个表可以在同类型数据但不是同一个数据库上，可以是不同类型的数据上，甚至是在平面文件上。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实践中，两个</w:t>
      </w: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的连接可以分为</w:t>
      </w:r>
      <w:r>
        <w:rPr>
          <w:rFonts w:hint="eastAsia"/>
          <w:sz w:val="24"/>
          <w:szCs w:val="24"/>
        </w:rPr>
        <w:t>两个</w:t>
      </w:r>
      <w:r>
        <w:rPr>
          <w:sz w:val="24"/>
          <w:szCs w:val="24"/>
        </w:rPr>
        <w:t>大表连接，</w:t>
      </w:r>
      <w:proofErr w:type="gramStart"/>
      <w:r>
        <w:rPr>
          <w:sz w:val="24"/>
          <w:szCs w:val="24"/>
        </w:rPr>
        <w:t>一</w:t>
      </w:r>
      <w:proofErr w:type="gramEnd"/>
      <w:r w:rsidR="00283075">
        <w:rPr>
          <w:rFonts w:hint="eastAsia"/>
          <w:sz w:val="24"/>
          <w:szCs w:val="24"/>
        </w:rPr>
        <w:t>张</w:t>
      </w:r>
      <w:r w:rsidR="00283075">
        <w:rPr>
          <w:sz w:val="24"/>
          <w:szCs w:val="24"/>
        </w:rPr>
        <w:t>大表</w:t>
      </w:r>
      <w:r w:rsidR="00283075"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一</w:t>
      </w:r>
      <w:r w:rsidR="006C3BBB"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小</w:t>
      </w:r>
      <w:r w:rsidR="00283075"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连接，两张小</w:t>
      </w: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连接</w:t>
      </w:r>
      <w:r>
        <w:rPr>
          <w:rFonts w:hint="eastAsia"/>
          <w:sz w:val="24"/>
          <w:szCs w:val="24"/>
        </w:rPr>
        <w:t>（这里</w:t>
      </w:r>
      <w:r w:rsidR="003416DC">
        <w:rPr>
          <w:sz w:val="24"/>
          <w:szCs w:val="24"/>
        </w:rPr>
        <w:t>指的大表是</w:t>
      </w:r>
      <w:r w:rsidR="003416DC">
        <w:rPr>
          <w:rFonts w:hint="eastAsia"/>
          <w:sz w:val="24"/>
          <w:szCs w:val="24"/>
        </w:rPr>
        <w:t>记录</w:t>
      </w:r>
      <w:r>
        <w:rPr>
          <w:sz w:val="24"/>
          <w:szCs w:val="24"/>
        </w:rPr>
        <w:t>数在</w:t>
      </w:r>
      <w:r w:rsidR="003416DC"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以上的，反之为小表）</w:t>
      </w:r>
      <w:r>
        <w:rPr>
          <w:rFonts w:hint="eastAsia"/>
          <w:sz w:val="24"/>
          <w:szCs w:val="24"/>
        </w:rPr>
        <w:t>，</w:t>
      </w:r>
      <w:r w:rsidR="003416DC">
        <w:rPr>
          <w:rFonts w:hint="eastAsia"/>
          <w:sz w:val="24"/>
          <w:szCs w:val="24"/>
        </w:rPr>
        <w:t>两张</w:t>
      </w:r>
      <w:r w:rsidR="003416DC">
        <w:rPr>
          <w:sz w:val="24"/>
          <w:szCs w:val="24"/>
        </w:rPr>
        <w:t>小表</w:t>
      </w:r>
      <w:proofErr w:type="gramStart"/>
      <w:r w:rsidR="003416DC">
        <w:rPr>
          <w:sz w:val="24"/>
          <w:szCs w:val="24"/>
        </w:rPr>
        <w:t>连接</w:t>
      </w:r>
      <w:r w:rsidR="003416DC">
        <w:rPr>
          <w:rFonts w:hint="eastAsia"/>
          <w:sz w:val="24"/>
          <w:szCs w:val="24"/>
        </w:rPr>
        <w:t>既</w:t>
      </w:r>
      <w:proofErr w:type="gramEnd"/>
      <w:r w:rsidR="003416DC">
        <w:rPr>
          <w:rFonts w:hint="eastAsia"/>
          <w:sz w:val="24"/>
          <w:szCs w:val="24"/>
        </w:rPr>
        <w:t>可以</w:t>
      </w:r>
      <w:r w:rsidR="003416DC">
        <w:rPr>
          <w:sz w:val="24"/>
          <w:szCs w:val="24"/>
        </w:rPr>
        <w:t>按照两张大表连接处理，也可以按照</w:t>
      </w:r>
      <w:r w:rsidR="003416DC">
        <w:rPr>
          <w:rFonts w:hint="eastAsia"/>
          <w:sz w:val="24"/>
          <w:szCs w:val="24"/>
        </w:rPr>
        <w:t>一大</w:t>
      </w:r>
      <w:r w:rsidR="003416DC">
        <w:rPr>
          <w:sz w:val="24"/>
          <w:szCs w:val="24"/>
        </w:rPr>
        <w:t>一小处理，这里不再</w:t>
      </w:r>
      <w:r w:rsidR="00B652F8">
        <w:rPr>
          <w:rFonts w:hint="eastAsia"/>
          <w:sz w:val="24"/>
          <w:szCs w:val="24"/>
        </w:rPr>
        <w:t>赘述，这里</w:t>
      </w:r>
      <w:r w:rsidR="00B652F8">
        <w:rPr>
          <w:sz w:val="24"/>
          <w:szCs w:val="24"/>
        </w:rPr>
        <w:t>主要讲解一大一小和</w:t>
      </w:r>
      <w:r w:rsidR="00B652F8">
        <w:rPr>
          <w:rFonts w:hint="eastAsia"/>
          <w:sz w:val="24"/>
          <w:szCs w:val="24"/>
        </w:rPr>
        <w:t>两个</w:t>
      </w:r>
      <w:r w:rsidR="00B652F8">
        <w:rPr>
          <w:sz w:val="24"/>
          <w:szCs w:val="24"/>
        </w:rPr>
        <w:t>大表的处理方法。</w:t>
      </w:r>
    </w:p>
    <w:p w:rsidR="00B652F8" w:rsidRDefault="006C3BBB" w:rsidP="00283075">
      <w:pPr>
        <w:pStyle w:val="a4"/>
        <w:numPr>
          <w:ilvl w:val="1"/>
          <w:numId w:val="1"/>
        </w:numPr>
        <w:spacing w:beforeLines="50" w:before="156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283075">
        <w:rPr>
          <w:rFonts w:hint="eastAsia"/>
          <w:sz w:val="24"/>
          <w:szCs w:val="24"/>
        </w:rPr>
        <w:t>一大</w:t>
      </w:r>
      <w:r w:rsidR="00283075">
        <w:rPr>
          <w:sz w:val="24"/>
          <w:szCs w:val="24"/>
        </w:rPr>
        <w:t>一</w:t>
      </w:r>
      <w:r w:rsidR="00283075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连接</w:t>
      </w:r>
    </w:p>
    <w:p w:rsidR="006C3BBB" w:rsidRDefault="006C3BBB" w:rsidP="00D947F4">
      <w:pPr>
        <w:pStyle w:val="a4"/>
        <w:spacing w:beforeLines="50" w:before="156" w:line="360" w:lineRule="auto"/>
        <w:ind w:left="84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ETL</w:t>
      </w:r>
      <w:r>
        <w:rPr>
          <w:sz w:val="24"/>
          <w:szCs w:val="24"/>
        </w:rPr>
        <w:t>开发过程经常</w:t>
      </w:r>
      <w:r>
        <w:rPr>
          <w:rFonts w:hint="eastAsia"/>
          <w:sz w:val="24"/>
          <w:szCs w:val="24"/>
        </w:rPr>
        <w:t>涉及</w:t>
      </w:r>
      <w:r>
        <w:rPr>
          <w:sz w:val="24"/>
          <w:szCs w:val="24"/>
        </w:rPr>
        <w:t>清洗和补充数据，例如利用</w:t>
      </w:r>
      <w:r w:rsidR="00125574">
        <w:rPr>
          <w:rFonts w:hint="eastAsia"/>
          <w:sz w:val="24"/>
          <w:szCs w:val="24"/>
        </w:rPr>
        <w:t>编码</w:t>
      </w:r>
      <w:r w:rsidR="00125574">
        <w:rPr>
          <w:sz w:val="24"/>
          <w:szCs w:val="24"/>
        </w:rPr>
        <w:t>查询出</w:t>
      </w:r>
      <w:r w:rsidR="00125574">
        <w:rPr>
          <w:rFonts w:hint="eastAsia"/>
          <w:sz w:val="24"/>
          <w:szCs w:val="24"/>
        </w:rPr>
        <w:t>名称</w:t>
      </w:r>
      <w:r w:rsidR="00125574">
        <w:rPr>
          <w:sz w:val="24"/>
          <w:szCs w:val="24"/>
        </w:rPr>
        <w:t>等，此时使用</w:t>
      </w:r>
      <w:r w:rsidR="00125574">
        <w:rPr>
          <w:sz w:val="24"/>
          <w:szCs w:val="24"/>
        </w:rPr>
        <w:t>Meta</w:t>
      </w:r>
      <w:r w:rsidR="00125574">
        <w:rPr>
          <w:sz w:val="24"/>
          <w:szCs w:val="24"/>
        </w:rPr>
        <w:t>查询</w:t>
      </w:r>
      <w:r w:rsidR="00415A2F">
        <w:rPr>
          <w:sz w:val="24"/>
          <w:szCs w:val="24"/>
        </w:rPr>
        <w:t>或</w:t>
      </w:r>
      <w:r w:rsidR="00415A2F">
        <w:rPr>
          <w:sz w:val="24"/>
          <w:szCs w:val="24"/>
        </w:rPr>
        <w:t>DB</w:t>
      </w:r>
      <w:r w:rsidR="00415A2F">
        <w:rPr>
          <w:sz w:val="24"/>
          <w:szCs w:val="24"/>
        </w:rPr>
        <w:t>查询</w:t>
      </w:r>
      <w:r w:rsidR="00125574">
        <w:rPr>
          <w:sz w:val="24"/>
          <w:szCs w:val="24"/>
        </w:rPr>
        <w:t>是一个很好的选择，</w:t>
      </w:r>
      <w:r w:rsidR="00415A2F">
        <w:rPr>
          <w:rFonts w:hint="eastAsia"/>
          <w:sz w:val="24"/>
          <w:szCs w:val="24"/>
        </w:rPr>
        <w:t>前</w:t>
      </w:r>
      <w:r w:rsidR="00125574">
        <w:rPr>
          <w:rFonts w:hint="eastAsia"/>
          <w:sz w:val="24"/>
          <w:szCs w:val="24"/>
        </w:rPr>
        <w:t>者</w:t>
      </w:r>
      <w:r w:rsidR="00125574">
        <w:rPr>
          <w:sz w:val="24"/>
          <w:szCs w:val="24"/>
        </w:rPr>
        <w:t>是</w:t>
      </w:r>
      <w:r w:rsidR="00415A2F">
        <w:rPr>
          <w:rFonts w:hint="eastAsia"/>
          <w:sz w:val="24"/>
          <w:szCs w:val="24"/>
        </w:rPr>
        <w:t>针对</w:t>
      </w:r>
      <w:r w:rsidR="00125574">
        <w:rPr>
          <w:sz w:val="24"/>
          <w:szCs w:val="24"/>
        </w:rPr>
        <w:t>AE</w:t>
      </w:r>
      <w:r w:rsidR="00125574">
        <w:rPr>
          <w:sz w:val="24"/>
          <w:szCs w:val="24"/>
        </w:rPr>
        <w:t>元数据的</w:t>
      </w:r>
      <w:r w:rsidR="00125574">
        <w:rPr>
          <w:rFonts w:hint="eastAsia"/>
          <w:sz w:val="24"/>
          <w:szCs w:val="24"/>
        </w:rPr>
        <w:t>封装</w:t>
      </w:r>
      <w:r w:rsidR="00125574">
        <w:rPr>
          <w:sz w:val="24"/>
          <w:szCs w:val="24"/>
        </w:rPr>
        <w:t>，后者更适用于一般数据库。</w:t>
      </w:r>
      <w:r w:rsidR="00125574">
        <w:rPr>
          <w:rFonts w:hint="eastAsia"/>
          <w:sz w:val="24"/>
          <w:szCs w:val="24"/>
        </w:rPr>
        <w:t>在下例中是</w:t>
      </w:r>
      <w:r w:rsidR="00125574">
        <w:rPr>
          <w:sz w:val="24"/>
          <w:szCs w:val="24"/>
        </w:rPr>
        <w:t>DB</w:t>
      </w:r>
      <w:r w:rsidR="00125574">
        <w:rPr>
          <w:sz w:val="24"/>
          <w:szCs w:val="24"/>
        </w:rPr>
        <w:t>查询的一个设置</w:t>
      </w:r>
      <w:r w:rsidR="00125574">
        <w:rPr>
          <w:rFonts w:hint="eastAsia"/>
          <w:sz w:val="24"/>
          <w:szCs w:val="24"/>
        </w:rPr>
        <w:t>截图</w:t>
      </w:r>
      <w:r w:rsidR="00125574">
        <w:rPr>
          <w:sz w:val="24"/>
          <w:szCs w:val="24"/>
        </w:rPr>
        <w:t>，其目的是利用编码查询返回其主键</w:t>
      </w:r>
      <w:r w:rsidR="00125574">
        <w:rPr>
          <w:rFonts w:hint="eastAsia"/>
          <w:sz w:val="24"/>
          <w:szCs w:val="24"/>
        </w:rPr>
        <w:t>，</w:t>
      </w:r>
      <w:r w:rsidR="00125574">
        <w:rPr>
          <w:sz w:val="24"/>
          <w:szCs w:val="24"/>
        </w:rPr>
        <w:t>通过</w:t>
      </w:r>
      <w:r w:rsidR="00125574">
        <w:rPr>
          <w:rFonts w:hint="eastAsia"/>
          <w:sz w:val="24"/>
          <w:szCs w:val="24"/>
        </w:rPr>
        <w:t>DB</w:t>
      </w:r>
      <w:r w:rsidR="00125574">
        <w:rPr>
          <w:sz w:val="24"/>
          <w:szCs w:val="24"/>
        </w:rPr>
        <w:t>查询可以是</w:t>
      </w:r>
      <w:r w:rsidR="00125574">
        <w:rPr>
          <w:rFonts w:hint="eastAsia"/>
          <w:sz w:val="24"/>
          <w:szCs w:val="24"/>
        </w:rPr>
        <w:t>数据流</w:t>
      </w:r>
      <w:r w:rsidR="00125574">
        <w:rPr>
          <w:sz w:val="24"/>
          <w:szCs w:val="24"/>
        </w:rPr>
        <w:t>中的字段多出了</w:t>
      </w:r>
      <w:r w:rsidR="001F393C">
        <w:rPr>
          <w:rFonts w:hint="eastAsia"/>
          <w:sz w:val="24"/>
          <w:szCs w:val="24"/>
        </w:rPr>
        <w:t>“</w:t>
      </w:r>
      <w:r w:rsidR="00D947F4">
        <w:rPr>
          <w:rFonts w:hint="eastAsia"/>
          <w:sz w:val="24"/>
          <w:szCs w:val="24"/>
        </w:rPr>
        <w:t>表</w:t>
      </w:r>
      <w:r w:rsidR="00D947F4">
        <w:rPr>
          <w:sz w:val="24"/>
          <w:szCs w:val="24"/>
        </w:rPr>
        <w:t>返回</w:t>
      </w:r>
      <w:r w:rsidR="00D947F4">
        <w:rPr>
          <w:rFonts w:hint="eastAsia"/>
          <w:sz w:val="24"/>
          <w:szCs w:val="24"/>
        </w:rPr>
        <w:t>的</w:t>
      </w:r>
      <w:r w:rsidR="00D947F4">
        <w:rPr>
          <w:sz w:val="24"/>
          <w:szCs w:val="24"/>
        </w:rPr>
        <w:t>值</w:t>
      </w:r>
      <w:r w:rsidR="001F393C">
        <w:rPr>
          <w:rFonts w:asciiTheme="minorEastAsia" w:hAnsiTheme="minorEastAsia" w:hint="eastAsia"/>
          <w:sz w:val="24"/>
          <w:szCs w:val="24"/>
        </w:rPr>
        <w:t>”</w:t>
      </w:r>
      <w:r w:rsidR="00D947F4">
        <w:rPr>
          <w:rFonts w:hint="eastAsia"/>
          <w:sz w:val="24"/>
          <w:szCs w:val="24"/>
        </w:rPr>
        <w:t>的</w:t>
      </w:r>
      <w:r w:rsidR="00D947F4">
        <w:rPr>
          <w:sz w:val="24"/>
          <w:szCs w:val="24"/>
        </w:rPr>
        <w:t>两个字段。如果</w:t>
      </w:r>
      <w:r w:rsidR="00D947F4">
        <w:rPr>
          <w:rFonts w:hint="eastAsia"/>
          <w:sz w:val="24"/>
          <w:szCs w:val="24"/>
        </w:rPr>
        <w:t>数据</w:t>
      </w:r>
      <w:r w:rsidR="00D947F4">
        <w:rPr>
          <w:sz w:val="24"/>
          <w:szCs w:val="24"/>
        </w:rPr>
        <w:t>量小于</w:t>
      </w:r>
      <w:r w:rsidR="00D947F4">
        <w:rPr>
          <w:rFonts w:hint="eastAsia"/>
          <w:sz w:val="24"/>
          <w:szCs w:val="24"/>
        </w:rPr>
        <w:t>50</w:t>
      </w:r>
      <w:r w:rsidR="00D947F4">
        <w:rPr>
          <w:rFonts w:hint="eastAsia"/>
          <w:sz w:val="24"/>
          <w:szCs w:val="24"/>
        </w:rPr>
        <w:t>万</w:t>
      </w:r>
      <w:r w:rsidR="00D947F4">
        <w:rPr>
          <w:sz w:val="24"/>
          <w:szCs w:val="24"/>
        </w:rPr>
        <w:t>，建议使用开启缓存并一次性从表中加载所有的数据。这样</w:t>
      </w:r>
      <w:r w:rsidR="00D947F4">
        <w:rPr>
          <w:rFonts w:hint="eastAsia"/>
          <w:sz w:val="24"/>
          <w:szCs w:val="24"/>
        </w:rPr>
        <w:t>可以</w:t>
      </w:r>
      <w:r w:rsidR="00D947F4">
        <w:rPr>
          <w:sz w:val="24"/>
          <w:szCs w:val="24"/>
        </w:rPr>
        <w:t>大幅度提高效率。</w:t>
      </w:r>
    </w:p>
    <w:p w:rsidR="00125574" w:rsidRDefault="00125574" w:rsidP="00125574">
      <w:pPr>
        <w:pStyle w:val="a4"/>
        <w:spacing w:beforeLines="50" w:before="156"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FFB8C40" wp14:editId="359B60B3">
            <wp:extent cx="5693410" cy="38157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59F" w:rsidRPr="0066059F" w:rsidRDefault="0066059F" w:rsidP="0066059F">
      <w:pPr>
        <w:pStyle w:val="a4"/>
        <w:spacing w:beforeLines="50" w:before="156" w:line="360" w:lineRule="auto"/>
        <w:ind w:firstLineChars="0" w:firstLine="0"/>
        <w:jc w:val="center"/>
        <w:rPr>
          <w:szCs w:val="21"/>
        </w:rPr>
      </w:pPr>
      <w:r w:rsidRPr="0066059F">
        <w:rPr>
          <w:rFonts w:hint="eastAsia"/>
          <w:szCs w:val="21"/>
        </w:rPr>
        <w:t>DB</w:t>
      </w:r>
      <w:r w:rsidRPr="0066059F">
        <w:rPr>
          <w:szCs w:val="21"/>
        </w:rPr>
        <w:t>查询配置截图</w:t>
      </w:r>
    </w:p>
    <w:p w:rsidR="006C3BBB" w:rsidRPr="00D947F4" w:rsidRDefault="006C3BBB" w:rsidP="00283075">
      <w:pPr>
        <w:pStyle w:val="a4"/>
        <w:numPr>
          <w:ilvl w:val="1"/>
          <w:numId w:val="1"/>
        </w:numPr>
        <w:spacing w:beforeLines="50" w:before="156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“两张</w:t>
      </w:r>
      <w:r>
        <w:rPr>
          <w:sz w:val="24"/>
          <w:szCs w:val="24"/>
        </w:rPr>
        <w:t>大表</w:t>
      </w:r>
      <w:r>
        <w:rPr>
          <w:rFonts w:ascii="宋体" w:eastAsia="宋体" w:hAnsi="宋体" w:hint="eastAsia"/>
          <w:sz w:val="24"/>
          <w:szCs w:val="24"/>
        </w:rPr>
        <w:t>”连接</w:t>
      </w:r>
    </w:p>
    <w:p w:rsidR="00D947F4" w:rsidRDefault="00D947F4" w:rsidP="0066059F">
      <w:pPr>
        <w:pStyle w:val="a4"/>
        <w:spacing w:beforeLines="50" w:before="156" w:line="360" w:lineRule="auto"/>
        <w:ind w:left="84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如果</w:t>
      </w:r>
      <w:r>
        <w:rPr>
          <w:rFonts w:ascii="宋体" w:eastAsia="宋体" w:hAnsi="宋体"/>
          <w:sz w:val="24"/>
          <w:szCs w:val="24"/>
        </w:rPr>
        <w:t>是大表</w:t>
      </w:r>
      <w:r w:rsidR="00F75806">
        <w:rPr>
          <w:rFonts w:ascii="宋体" w:eastAsia="宋体" w:hAnsi="宋体" w:hint="eastAsia"/>
          <w:sz w:val="24"/>
          <w:szCs w:val="24"/>
        </w:rPr>
        <w:t>使用</w:t>
      </w:r>
      <w:r w:rsidR="00F75806">
        <w:rPr>
          <w:rFonts w:ascii="宋体" w:eastAsia="宋体" w:hAnsi="宋体"/>
          <w:sz w:val="24"/>
          <w:szCs w:val="24"/>
        </w:rPr>
        <w:t>数据查询</w:t>
      </w:r>
      <w:r w:rsidR="00F75806">
        <w:rPr>
          <w:rFonts w:ascii="宋体" w:eastAsia="宋体" w:hAnsi="宋体" w:hint="eastAsia"/>
          <w:sz w:val="24"/>
          <w:szCs w:val="24"/>
        </w:rPr>
        <w:t>，</w:t>
      </w:r>
      <w:r w:rsidR="00F75806">
        <w:rPr>
          <w:rFonts w:ascii="宋体" w:eastAsia="宋体" w:hAnsi="宋体"/>
          <w:sz w:val="24"/>
          <w:szCs w:val="24"/>
        </w:rPr>
        <w:t>由于不能缓存全部数据，可能需要多次查询数据库，这样运行可能就效率不高</w:t>
      </w:r>
      <w:r w:rsidR="00F75806">
        <w:rPr>
          <w:rFonts w:ascii="宋体" w:eastAsia="宋体" w:hAnsi="宋体" w:hint="eastAsia"/>
          <w:sz w:val="24"/>
          <w:szCs w:val="24"/>
        </w:rPr>
        <w:t>。</w:t>
      </w:r>
      <w:r w:rsidR="00F75806">
        <w:rPr>
          <w:rFonts w:ascii="宋体" w:eastAsia="宋体" w:hAnsi="宋体"/>
          <w:sz w:val="24"/>
          <w:szCs w:val="24"/>
        </w:rPr>
        <w:t>在这种</w:t>
      </w:r>
      <w:r w:rsidR="00F75806">
        <w:rPr>
          <w:rFonts w:ascii="宋体" w:eastAsia="宋体" w:hAnsi="宋体" w:hint="eastAsia"/>
          <w:sz w:val="24"/>
          <w:szCs w:val="24"/>
        </w:rPr>
        <w:t>情况</w:t>
      </w:r>
      <w:r w:rsidR="00F75806">
        <w:rPr>
          <w:rFonts w:ascii="宋体" w:eastAsia="宋体" w:hAnsi="宋体"/>
          <w:sz w:val="24"/>
          <w:szCs w:val="24"/>
        </w:rPr>
        <w:t>下比较合适使用</w:t>
      </w:r>
      <w:r w:rsidR="00F75806">
        <w:rPr>
          <w:rFonts w:ascii="宋体" w:eastAsia="宋体" w:hAnsi="宋体" w:hint="eastAsia"/>
          <w:sz w:val="24"/>
          <w:szCs w:val="24"/>
        </w:rPr>
        <w:t>记录</w:t>
      </w:r>
      <w:r w:rsidR="00F75806">
        <w:rPr>
          <w:rFonts w:ascii="宋体" w:eastAsia="宋体" w:hAnsi="宋体"/>
          <w:sz w:val="24"/>
          <w:szCs w:val="24"/>
        </w:rPr>
        <w:t>连接就</w:t>
      </w:r>
      <w:r w:rsidR="00F75806">
        <w:rPr>
          <w:rFonts w:ascii="宋体" w:eastAsia="宋体" w:hAnsi="宋体" w:hint="eastAsia"/>
          <w:sz w:val="24"/>
          <w:szCs w:val="24"/>
        </w:rPr>
        <w:t>。</w:t>
      </w:r>
      <w:r w:rsidR="00F75806">
        <w:rPr>
          <w:rFonts w:ascii="宋体" w:eastAsia="宋体" w:hAnsi="宋体"/>
          <w:sz w:val="24"/>
          <w:szCs w:val="24"/>
        </w:rPr>
        <w:t>在</w:t>
      </w:r>
      <w:r w:rsidR="00F75806">
        <w:rPr>
          <w:rFonts w:ascii="宋体" w:eastAsia="宋体" w:hAnsi="宋体" w:hint="eastAsia"/>
          <w:sz w:val="24"/>
          <w:szCs w:val="24"/>
        </w:rPr>
        <w:t>下面</w:t>
      </w:r>
      <w:r w:rsidR="00F75806">
        <w:rPr>
          <w:rFonts w:ascii="宋体" w:eastAsia="宋体" w:hAnsi="宋体"/>
          <w:sz w:val="24"/>
          <w:szCs w:val="24"/>
        </w:rPr>
        <w:t>的</w:t>
      </w:r>
      <w:r w:rsidR="00F75806">
        <w:rPr>
          <w:rFonts w:ascii="宋体" w:eastAsia="宋体" w:hAnsi="宋体" w:hint="eastAsia"/>
          <w:sz w:val="24"/>
          <w:szCs w:val="24"/>
        </w:rPr>
        <w:t>DI转换</w:t>
      </w:r>
      <w:r w:rsidR="00F75806">
        <w:rPr>
          <w:rFonts w:ascii="宋体" w:eastAsia="宋体" w:hAnsi="宋体"/>
          <w:sz w:val="24"/>
          <w:szCs w:val="24"/>
        </w:rPr>
        <w:t>中</w:t>
      </w:r>
      <w:r w:rsidR="00F75806">
        <w:rPr>
          <w:rFonts w:ascii="宋体" w:eastAsia="宋体" w:hAnsi="宋体" w:hint="eastAsia"/>
          <w:sz w:val="24"/>
          <w:szCs w:val="24"/>
        </w:rPr>
        <w:t>订单</w:t>
      </w:r>
      <w:r w:rsidR="00F75806">
        <w:rPr>
          <w:rFonts w:ascii="宋体" w:eastAsia="宋体" w:hAnsi="宋体"/>
          <w:sz w:val="24"/>
          <w:szCs w:val="24"/>
        </w:rPr>
        <w:t>详情和顾客信息都是比较大的数据表</w:t>
      </w:r>
      <w:r w:rsidR="00F75806">
        <w:rPr>
          <w:rFonts w:ascii="宋体" w:eastAsia="宋体" w:hAnsi="宋体" w:hint="eastAsia"/>
          <w:sz w:val="24"/>
          <w:szCs w:val="24"/>
        </w:rPr>
        <w:t>（都</w:t>
      </w:r>
      <w:r w:rsidR="00F75806">
        <w:rPr>
          <w:rFonts w:ascii="宋体" w:eastAsia="宋体" w:hAnsi="宋体"/>
          <w:sz w:val="24"/>
          <w:szCs w:val="24"/>
        </w:rPr>
        <w:t>超过了</w:t>
      </w:r>
      <w:r w:rsidR="00F75806">
        <w:rPr>
          <w:rFonts w:ascii="宋体" w:eastAsia="宋体" w:hAnsi="宋体" w:hint="eastAsia"/>
          <w:sz w:val="24"/>
          <w:szCs w:val="24"/>
        </w:rPr>
        <w:t>100万</w:t>
      </w:r>
      <w:r w:rsidR="00F75806">
        <w:rPr>
          <w:rFonts w:ascii="宋体" w:eastAsia="宋体" w:hAnsi="宋体"/>
          <w:sz w:val="24"/>
          <w:szCs w:val="24"/>
        </w:rPr>
        <w:t>）</w:t>
      </w:r>
      <w:r w:rsidR="00F75806">
        <w:rPr>
          <w:rFonts w:ascii="宋体" w:eastAsia="宋体" w:hAnsi="宋体" w:hint="eastAsia"/>
          <w:sz w:val="24"/>
          <w:szCs w:val="24"/>
        </w:rPr>
        <w:t>，</w:t>
      </w:r>
      <w:r w:rsidR="00F75806">
        <w:rPr>
          <w:rFonts w:ascii="宋体" w:eastAsia="宋体" w:hAnsi="宋体"/>
          <w:sz w:val="24"/>
          <w:szCs w:val="24"/>
        </w:rPr>
        <w:t>使用数据连接</w:t>
      </w:r>
      <w:r w:rsidR="0066059F">
        <w:rPr>
          <w:rFonts w:ascii="宋体" w:eastAsia="宋体" w:hAnsi="宋体" w:hint="eastAsia"/>
          <w:sz w:val="24"/>
          <w:szCs w:val="24"/>
        </w:rPr>
        <w:t>进行</w:t>
      </w:r>
      <w:r w:rsidR="0066059F">
        <w:rPr>
          <w:rFonts w:ascii="宋体" w:eastAsia="宋体" w:hAnsi="宋体"/>
          <w:sz w:val="24"/>
          <w:szCs w:val="24"/>
        </w:rPr>
        <w:t>了连接操作。注意</w:t>
      </w:r>
      <w:r w:rsidR="0066059F">
        <w:rPr>
          <w:rFonts w:ascii="宋体" w:eastAsia="宋体" w:hAnsi="宋体" w:hint="eastAsia"/>
          <w:sz w:val="24"/>
          <w:szCs w:val="24"/>
        </w:rPr>
        <w:t>，两个</w:t>
      </w:r>
      <w:r w:rsidR="0066059F">
        <w:rPr>
          <w:rFonts w:ascii="宋体" w:eastAsia="宋体" w:hAnsi="宋体"/>
          <w:sz w:val="24"/>
          <w:szCs w:val="24"/>
        </w:rPr>
        <w:t>表输入必须按照连接字段排序，否则连接的结果不正确。</w:t>
      </w:r>
    </w:p>
    <w:p w:rsidR="0066059F" w:rsidRDefault="0066059F" w:rsidP="00D947F4">
      <w:pPr>
        <w:pStyle w:val="a4"/>
        <w:spacing w:beforeLines="50" w:before="156" w:line="360" w:lineRule="auto"/>
        <w:ind w:left="84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64E903F" wp14:editId="6452A0D2">
            <wp:extent cx="4609524" cy="22761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59F" w:rsidRPr="0066059F" w:rsidRDefault="0066059F" w:rsidP="0066059F">
      <w:pPr>
        <w:pStyle w:val="a4"/>
        <w:spacing w:beforeLines="50" w:before="156" w:line="360" w:lineRule="auto"/>
        <w:ind w:left="840" w:firstLineChars="0" w:firstLine="0"/>
        <w:jc w:val="center"/>
        <w:rPr>
          <w:szCs w:val="21"/>
        </w:rPr>
      </w:pPr>
      <w:r w:rsidRPr="0066059F">
        <w:rPr>
          <w:rFonts w:hint="eastAsia"/>
          <w:szCs w:val="21"/>
        </w:rPr>
        <w:t>转换</w:t>
      </w:r>
      <w:r w:rsidRPr="0066059F">
        <w:rPr>
          <w:szCs w:val="21"/>
        </w:rPr>
        <w:t>截图</w:t>
      </w:r>
    </w:p>
    <w:p w:rsidR="0066059F" w:rsidRDefault="0066059F" w:rsidP="00D947F4">
      <w:pPr>
        <w:pStyle w:val="a4"/>
        <w:spacing w:beforeLines="50" w:before="156" w:line="360" w:lineRule="auto"/>
        <w:ind w:left="84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BF11839" wp14:editId="3C0E8C32">
            <wp:extent cx="5274310" cy="24555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59F" w:rsidRPr="0066059F" w:rsidRDefault="0066059F" w:rsidP="0066059F">
      <w:pPr>
        <w:pStyle w:val="a4"/>
        <w:spacing w:beforeLines="50" w:before="156" w:line="360" w:lineRule="auto"/>
        <w:ind w:firstLineChars="0" w:firstLine="0"/>
        <w:jc w:val="center"/>
        <w:rPr>
          <w:szCs w:val="21"/>
        </w:rPr>
      </w:pPr>
      <w:r w:rsidRPr="0066059F">
        <w:rPr>
          <w:rFonts w:hint="eastAsia"/>
          <w:szCs w:val="21"/>
        </w:rPr>
        <w:t>记录</w:t>
      </w:r>
      <w:r w:rsidRPr="0066059F">
        <w:rPr>
          <w:szCs w:val="21"/>
        </w:rPr>
        <w:t>连接配置截图</w:t>
      </w:r>
    </w:p>
    <w:sectPr w:rsidR="0066059F" w:rsidRPr="0066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047C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5BF6B76"/>
    <w:multiLevelType w:val="hybridMultilevel"/>
    <w:tmpl w:val="5AA85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EB3EF3"/>
    <w:multiLevelType w:val="hybridMultilevel"/>
    <w:tmpl w:val="5AA85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5A"/>
    <w:rsid w:val="000047B6"/>
    <w:rsid w:val="00125574"/>
    <w:rsid w:val="001F393C"/>
    <w:rsid w:val="00283075"/>
    <w:rsid w:val="003416DC"/>
    <w:rsid w:val="00415A2F"/>
    <w:rsid w:val="00514BB0"/>
    <w:rsid w:val="00535F5A"/>
    <w:rsid w:val="00654B3C"/>
    <w:rsid w:val="0066059F"/>
    <w:rsid w:val="006C3BBB"/>
    <w:rsid w:val="0094126A"/>
    <w:rsid w:val="009423A7"/>
    <w:rsid w:val="00B652F8"/>
    <w:rsid w:val="00D947F4"/>
    <w:rsid w:val="00EF6E98"/>
    <w:rsid w:val="00F7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BCBD4-8DAC-4FBC-9CC2-3DD0BF8E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F6E9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F6E9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423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左亚明</dc:creator>
  <cp:keywords/>
  <dc:description/>
  <cp:lastModifiedBy>左亚明</cp:lastModifiedBy>
  <cp:revision>9</cp:revision>
  <dcterms:created xsi:type="dcterms:W3CDTF">2015-08-25T02:50:00Z</dcterms:created>
  <dcterms:modified xsi:type="dcterms:W3CDTF">2015-08-26T05:39:00Z</dcterms:modified>
</cp:coreProperties>
</file>