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92" w:rsidRDefault="00AF6A92" w:rsidP="00076B8E">
      <w:pPr>
        <w:pStyle w:val="aa"/>
        <w:rPr>
          <w:rFonts w:asciiTheme="minorEastAsia" w:eastAsiaTheme="minorEastAsia" w:hAnsiTheme="minorEastAsia"/>
          <w:sz w:val="48"/>
          <w:szCs w:val="48"/>
        </w:rPr>
      </w:pPr>
      <w:r w:rsidRPr="003041CC">
        <w:rPr>
          <w:rFonts w:asciiTheme="minorEastAsia" w:eastAsiaTheme="minorEastAsia" w:hAnsiTheme="minorEastAsia"/>
          <w:sz w:val="48"/>
          <w:szCs w:val="48"/>
        </w:rPr>
        <w:t>S</w:t>
      </w:r>
      <w:r w:rsidRPr="003041CC">
        <w:rPr>
          <w:rFonts w:asciiTheme="minorEastAsia" w:eastAsiaTheme="minorEastAsia" w:hAnsiTheme="minorEastAsia" w:hint="eastAsia"/>
          <w:sz w:val="48"/>
          <w:szCs w:val="48"/>
        </w:rPr>
        <w:t>hadow table 介绍</w:t>
      </w:r>
    </w:p>
    <w:p w:rsidR="00A5384F" w:rsidRPr="00A5384F" w:rsidRDefault="00A5384F" w:rsidP="00A5384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rPr>
          <w:rFonts w:hint="eastAsia"/>
        </w:rPr>
        <w:t>y:jiwla</w:t>
      </w:r>
    </w:p>
    <w:p w:rsidR="00AF6A92" w:rsidRPr="003041CC" w:rsidRDefault="00AF6A92" w:rsidP="003041CC">
      <w:pPr>
        <w:pStyle w:val="1"/>
        <w:numPr>
          <w:ilvl w:val="0"/>
          <w:numId w:val="1"/>
        </w:numPr>
        <w:ind w:left="425" w:hanging="425"/>
        <w:rPr>
          <w:rFonts w:asciiTheme="minorEastAsia" w:hAnsiTheme="minorEastAsia"/>
        </w:rPr>
      </w:pPr>
      <w:r w:rsidRPr="003041CC">
        <w:rPr>
          <w:rFonts w:asciiTheme="minorEastAsia" w:hAnsiTheme="minorEastAsia" w:hint="eastAsia"/>
        </w:rPr>
        <w:t>前言</w:t>
      </w:r>
    </w:p>
    <w:p w:rsidR="00AF6A92" w:rsidRPr="000E0CE2" w:rsidRDefault="00AF6A92" w:rsidP="00AF6A92">
      <w:pPr>
        <w:pStyle w:val="a6"/>
        <w:ind w:left="360" w:firstLineChars="0" w:firstLine="0"/>
        <w:rPr>
          <w:rFonts w:asciiTheme="minorEastAsia" w:hAnsiTheme="minorEastAsia"/>
          <w:szCs w:val="21"/>
        </w:rPr>
      </w:pPr>
      <w:r w:rsidRPr="000E0CE2">
        <w:rPr>
          <w:rFonts w:asciiTheme="minorEastAsia" w:hAnsiTheme="minorEastAsia" w:hint="eastAsia"/>
          <w:szCs w:val="21"/>
        </w:rPr>
        <w:t>影子表(shadow table)通过BLU Acceleration提供的分析查询功能来改进OLTP环境中的分析查询性能。因为影子表是列组织表，所以复杂查询针对影子表运行时比针对其源表(即行组织)运行时速度更快。</w:t>
      </w:r>
    </w:p>
    <w:p w:rsidR="0026174B" w:rsidRDefault="008E3173" w:rsidP="00AF6A92">
      <w:pPr>
        <w:pStyle w:val="a6"/>
        <w:ind w:left="360" w:firstLineChars="0" w:firstLine="0"/>
      </w:pPr>
      <w:r>
        <w:rPr>
          <w:noProof/>
        </w:rPr>
        <w:drawing>
          <wp:inline distT="0" distB="0" distL="0" distR="0">
            <wp:extent cx="5274310" cy="408704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92" w:rsidRPr="003041CC" w:rsidRDefault="00AF6A92" w:rsidP="003041CC">
      <w:pPr>
        <w:pStyle w:val="1"/>
        <w:numPr>
          <w:ilvl w:val="0"/>
          <w:numId w:val="1"/>
        </w:numPr>
        <w:ind w:left="425" w:hanging="425"/>
        <w:rPr>
          <w:rFonts w:asciiTheme="minorEastAsia" w:hAnsiTheme="minorEastAsia"/>
        </w:rPr>
      </w:pPr>
      <w:r w:rsidRPr="003041CC">
        <w:rPr>
          <w:rFonts w:asciiTheme="minorEastAsia" w:hAnsiTheme="minorEastAsia" w:hint="eastAsia"/>
        </w:rPr>
        <w:t>安装软件包准备</w:t>
      </w:r>
    </w:p>
    <w:p w:rsidR="00AF6A92" w:rsidRDefault="008E3173" w:rsidP="00AF6A92">
      <w:pPr>
        <w:ind w:left="360"/>
      </w:pPr>
      <w:r>
        <w:rPr>
          <w:rFonts w:hint="eastAsia"/>
        </w:rPr>
        <w:t>1.</w:t>
      </w:r>
      <w:r w:rsidR="00076B8E">
        <w:rPr>
          <w:rFonts w:hint="eastAsia"/>
        </w:rPr>
        <w:t xml:space="preserve">  </w:t>
      </w:r>
      <w:r w:rsidRPr="008E3173">
        <w:t>IIDRCDC_10.2.1_Accs_Svr_Lnx_x86.zip</w:t>
      </w:r>
    </w:p>
    <w:p w:rsidR="008E3173" w:rsidRDefault="008E3173" w:rsidP="00AF6A92">
      <w:pPr>
        <w:ind w:left="360"/>
      </w:pPr>
      <w:r>
        <w:rPr>
          <w:rFonts w:hint="eastAsia"/>
        </w:rPr>
        <w:t>2.</w:t>
      </w:r>
      <w:r w:rsidR="00076B8E">
        <w:rPr>
          <w:rFonts w:hint="eastAsia"/>
        </w:rPr>
        <w:t xml:space="preserve">  </w:t>
      </w:r>
      <w:r w:rsidRPr="008E3173">
        <w:t>IIDRCDC_10.2.1_Mgmt_Console_WDWS.zip</w:t>
      </w:r>
    </w:p>
    <w:p w:rsidR="008E3173" w:rsidRDefault="008E3173" w:rsidP="008E3173">
      <w:pPr>
        <w:ind w:left="360"/>
        <w:jc w:val="left"/>
      </w:pPr>
      <w:r>
        <w:rPr>
          <w:rFonts w:hint="eastAsia"/>
        </w:rPr>
        <w:t>3.</w:t>
      </w:r>
      <w:r w:rsidR="00076B8E">
        <w:rPr>
          <w:rFonts w:hint="eastAsia"/>
        </w:rPr>
        <w:t xml:space="preserve">  </w:t>
      </w:r>
      <w:r w:rsidRPr="008E3173">
        <w:t>IIDRCDC_10.2.1_DB2_Lnx_x86.zip</w:t>
      </w:r>
      <w:r w:rsidRPr="008E3173">
        <w:rPr>
          <w:rFonts w:hint="eastAsia"/>
          <w:highlight w:val="yellow"/>
        </w:rPr>
        <w:t>(</w:t>
      </w:r>
      <w:r w:rsidRPr="008E3173">
        <w:rPr>
          <w:rFonts w:hint="eastAsia"/>
          <w:highlight w:val="yellow"/>
        </w:rPr>
        <w:t>注意这个版本比较低，用</w:t>
      </w:r>
      <w:r w:rsidRPr="008E3173">
        <w:rPr>
          <w:highlight w:val="yellow"/>
        </w:rPr>
        <w:t>IIDR_1021_InterimFix12_Linuxx86_DB2LUW_for_all_licenses.zip</w:t>
      </w:r>
      <w:r w:rsidRPr="008E3173">
        <w:rPr>
          <w:rFonts w:hint="eastAsia"/>
          <w:highlight w:val="yellow"/>
        </w:rPr>
        <w:t>升级下</w:t>
      </w:r>
      <w:r w:rsidRPr="008E3173">
        <w:rPr>
          <w:rFonts w:hint="eastAsia"/>
          <w:highlight w:val="yellow"/>
        </w:rPr>
        <w:t>)</w:t>
      </w:r>
    </w:p>
    <w:p w:rsidR="008E3173" w:rsidRDefault="008E3173" w:rsidP="00AF6A92">
      <w:pPr>
        <w:ind w:left="360"/>
      </w:pPr>
      <w:r>
        <w:rPr>
          <w:rFonts w:hint="eastAsia"/>
        </w:rPr>
        <w:t>4</w:t>
      </w:r>
      <w:r w:rsidR="00284E9F">
        <w:rPr>
          <w:rFonts w:hint="eastAsia"/>
        </w:rPr>
        <w:t>．</w:t>
      </w:r>
      <w:r w:rsidRPr="008E3173">
        <w:t>IIDR_1021_InterimFix12_Linuxx86_DB2LUW_for_all_licenses.zip</w:t>
      </w:r>
    </w:p>
    <w:p w:rsidR="00076B8E" w:rsidRDefault="00076B8E" w:rsidP="00AF6A92">
      <w:pPr>
        <w:ind w:left="360"/>
      </w:pPr>
    </w:p>
    <w:p w:rsidR="008E3173" w:rsidRPr="00076B8E" w:rsidRDefault="00076B8E" w:rsidP="00AF6A92">
      <w:pPr>
        <w:ind w:left="360"/>
        <w:rPr>
          <w:highlight w:val="yellow"/>
        </w:rPr>
      </w:pPr>
      <w:r w:rsidRPr="00076B8E">
        <w:rPr>
          <w:rFonts w:hint="eastAsia"/>
          <w:highlight w:val="yellow"/>
        </w:rPr>
        <w:t>注意：</w:t>
      </w:r>
      <w:r w:rsidR="008E3173" w:rsidRPr="00076B8E">
        <w:rPr>
          <w:rFonts w:hint="eastAsia"/>
          <w:highlight w:val="yellow"/>
        </w:rPr>
        <w:t>第</w:t>
      </w:r>
      <w:r w:rsidR="008E3173" w:rsidRPr="00076B8E">
        <w:rPr>
          <w:rFonts w:hint="eastAsia"/>
          <w:highlight w:val="yellow"/>
        </w:rPr>
        <w:t>4</w:t>
      </w:r>
      <w:r w:rsidRPr="00076B8E">
        <w:rPr>
          <w:rFonts w:hint="eastAsia"/>
          <w:highlight w:val="yellow"/>
        </w:rPr>
        <w:t>个是</w:t>
      </w:r>
      <w:r w:rsidR="008E3173" w:rsidRPr="00076B8E">
        <w:rPr>
          <w:rFonts w:hint="eastAsia"/>
          <w:highlight w:val="yellow"/>
        </w:rPr>
        <w:t>补丁包，用</w:t>
      </w:r>
      <w:r w:rsidR="008E3173" w:rsidRPr="00076B8E">
        <w:rPr>
          <w:rFonts w:hint="eastAsia"/>
          <w:highlight w:val="yellow"/>
        </w:rPr>
        <w:t>3</w:t>
      </w:r>
      <w:r w:rsidR="008E3173" w:rsidRPr="00076B8E">
        <w:rPr>
          <w:rFonts w:hint="eastAsia"/>
          <w:highlight w:val="yellow"/>
        </w:rPr>
        <w:t>运行</w:t>
      </w:r>
      <w:r w:rsidR="008E3173" w:rsidRPr="00076B8E">
        <w:rPr>
          <w:rFonts w:hint="eastAsia"/>
          <w:highlight w:val="yellow"/>
        </w:rPr>
        <w:t>CDC</w:t>
      </w:r>
      <w:r w:rsidR="008E3173" w:rsidRPr="00076B8E">
        <w:rPr>
          <w:rFonts w:hint="eastAsia"/>
          <w:highlight w:val="yellow"/>
        </w:rPr>
        <w:t>制作镜像会报错。</w:t>
      </w:r>
    </w:p>
    <w:p w:rsidR="008E3173" w:rsidRDefault="008E3173" w:rsidP="00AF6A92">
      <w:pPr>
        <w:ind w:left="360"/>
      </w:pPr>
      <w:r w:rsidRPr="00C5499C">
        <w:rPr>
          <w:rFonts w:hint="eastAsia"/>
        </w:rPr>
        <w:lastRenderedPageBreak/>
        <w:t>补丁包的下载地址：</w:t>
      </w:r>
      <w:r w:rsidR="00C5499C">
        <w:rPr>
          <w:rFonts w:hint="eastAsia"/>
        </w:rPr>
        <w:t xml:space="preserve"> </w:t>
      </w:r>
      <w:r w:rsidRPr="00C5499C">
        <w:t>https://www</w:t>
      </w:r>
      <w:r w:rsidRPr="00C5499C">
        <w:rPr>
          <w:i/>
          <w:iCs/>
        </w:rPr>
        <w:t>.ibm.com/support/fixcentral/</w:t>
      </w:r>
      <w:r w:rsidRPr="00C5499C">
        <w:t>‎</w:t>
      </w:r>
    </w:p>
    <w:p w:rsidR="00AF6A92" w:rsidRPr="003041CC" w:rsidRDefault="00AF6A92" w:rsidP="003041CC">
      <w:pPr>
        <w:pStyle w:val="1"/>
        <w:numPr>
          <w:ilvl w:val="0"/>
          <w:numId w:val="1"/>
        </w:numPr>
        <w:ind w:left="425" w:hanging="425"/>
        <w:rPr>
          <w:rFonts w:asciiTheme="minorEastAsia" w:hAnsiTheme="minorEastAsia"/>
        </w:rPr>
      </w:pPr>
      <w:r w:rsidRPr="003041CC">
        <w:rPr>
          <w:rFonts w:asciiTheme="minorEastAsia" w:hAnsiTheme="minorEastAsia" w:hint="eastAsia"/>
        </w:rPr>
        <w:t>安装步骤</w:t>
      </w:r>
    </w:p>
    <w:p w:rsidR="00284E9F" w:rsidRPr="000E0CE2" w:rsidRDefault="00284E9F" w:rsidP="000E0CE2">
      <w:pPr>
        <w:spacing w:line="20" w:lineRule="atLeast"/>
        <w:ind w:firstLineChars="200" w:firstLine="420"/>
        <w:rPr>
          <w:rFonts w:asciiTheme="minorEastAsia" w:hAnsiTheme="minorEastAsia"/>
          <w:szCs w:val="21"/>
        </w:rPr>
      </w:pPr>
      <w:r w:rsidRPr="000E0CE2">
        <w:rPr>
          <w:rFonts w:asciiTheme="minorEastAsia" w:hAnsiTheme="minorEastAsia" w:hint="eastAsia"/>
          <w:szCs w:val="21"/>
          <w:highlight w:val="yellow"/>
        </w:rPr>
        <w:t>前提</w:t>
      </w:r>
      <w:r w:rsidRPr="000E0CE2">
        <w:rPr>
          <w:rFonts w:asciiTheme="minorEastAsia" w:hAnsiTheme="minorEastAsia" w:hint="eastAsia"/>
          <w:szCs w:val="21"/>
        </w:rPr>
        <w:t>：因为此安装包为x86,没有找x64版本，所以如果你的linux系统为</w:t>
      </w:r>
    </w:p>
    <w:p w:rsidR="00284E9F" w:rsidRPr="000E0CE2" w:rsidRDefault="00284E9F" w:rsidP="000E0CE2">
      <w:pPr>
        <w:pStyle w:val="a6"/>
        <w:spacing w:line="20" w:lineRule="atLeast"/>
        <w:ind w:leftChars="221" w:left="464" w:firstLineChars="0" w:firstLine="0"/>
        <w:rPr>
          <w:rFonts w:asciiTheme="minorEastAsia" w:hAnsiTheme="minorEastAsia"/>
          <w:szCs w:val="21"/>
        </w:rPr>
      </w:pPr>
      <w:r w:rsidRPr="000E0CE2">
        <w:rPr>
          <w:rFonts w:asciiTheme="minorEastAsia" w:hAnsiTheme="minorEastAsia" w:hint="eastAsia"/>
          <w:szCs w:val="21"/>
        </w:rPr>
        <w:t>64位，安装时候会报少lib等错误，需要先安装x86的lib包，或者直接从x86的linux机器上拷贝过来也可，路径在/opt/lib下</w:t>
      </w:r>
    </w:p>
    <w:p w:rsidR="00284E9F" w:rsidRPr="00076B8E" w:rsidRDefault="00284E9F" w:rsidP="00076B8E">
      <w:pPr>
        <w:pStyle w:val="a6"/>
        <w:numPr>
          <w:ilvl w:val="0"/>
          <w:numId w:val="6"/>
        </w:numPr>
        <w:ind w:firstLineChars="0"/>
        <w:rPr>
          <w:highlight w:val="yellow"/>
        </w:rPr>
      </w:pPr>
      <w:r w:rsidRPr="00076B8E">
        <w:rPr>
          <w:rFonts w:hint="eastAsia"/>
          <w:highlight w:val="yellow"/>
        </w:rPr>
        <w:t>安装</w:t>
      </w:r>
      <w:r w:rsidRPr="00076B8E">
        <w:rPr>
          <w:rFonts w:hint="eastAsia"/>
          <w:highlight w:val="yellow"/>
        </w:rPr>
        <w:t>accessserver(</w:t>
      </w:r>
      <w:r w:rsidRPr="00076B8E">
        <w:rPr>
          <w:highlight w:val="yellow"/>
        </w:rPr>
        <w:t>IIDRCDC_10.2.1_Accs_Svr_Lnx_x86.zip</w:t>
      </w:r>
      <w:r w:rsidRPr="00076B8E">
        <w:rPr>
          <w:rFonts w:hint="eastAsia"/>
          <w:highlight w:val="yellow"/>
        </w:rPr>
        <w:t>)</w:t>
      </w:r>
    </w:p>
    <w:p w:rsidR="00284E9F" w:rsidRPr="00901AD4" w:rsidRDefault="00284E9F" w:rsidP="00284E9F">
      <w:pPr>
        <w:pStyle w:val="a9"/>
        <w:numPr>
          <w:ilvl w:val="0"/>
          <w:numId w:val="2"/>
        </w:numPr>
        <w:shd w:val="clear" w:color="auto" w:fill="FFFFFF"/>
        <w:spacing w:before="63" w:beforeAutospacing="0" w:after="63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解压AccessServer安装包</w:t>
      </w:r>
    </w:p>
    <w:p w:rsidR="00284E9F" w:rsidRPr="00901AD4" w:rsidRDefault="00284E9F" w:rsidP="00284E9F">
      <w:pPr>
        <w:pStyle w:val="a9"/>
        <w:numPr>
          <w:ilvl w:val="0"/>
          <w:numId w:val="2"/>
        </w:numPr>
        <w:shd w:val="clear" w:color="auto" w:fill="FFFFFF"/>
        <w:spacing w:before="63" w:beforeAutospacing="0" w:after="63" w:afterAutospacing="0"/>
        <w:rPr>
          <w:rFonts w:asciiTheme="minorEastAsia" w:eastAsiaTheme="minorEastAsia" w:hAnsiTheme="minorEastAsia"/>
          <w:color w:val="000000"/>
          <w:sz w:val="21"/>
          <w:szCs w:val="21"/>
          <w:shd w:val="clear" w:color="auto" w:fill="FFFFFF"/>
        </w:rPr>
      </w:pP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给安装文件加可执行权限</w:t>
      </w:r>
    </w:p>
    <w:p w:rsidR="00284E9F" w:rsidRPr="00901AD4" w:rsidRDefault="00284E9F" w:rsidP="00901AD4">
      <w:pPr>
        <w:ind w:leftChars="171" w:left="359" w:firstLineChars="300" w:firstLine="630"/>
      </w:pPr>
      <w:r w:rsidRPr="00901AD4">
        <w:rPr>
          <w:rFonts w:hint="eastAsia"/>
        </w:rPr>
        <w:t>chmod +x</w:t>
      </w:r>
      <w:r w:rsidR="002F554E">
        <w:rPr>
          <w:rFonts w:hint="eastAsia"/>
        </w:rPr>
        <w:t xml:space="preserve"> </w:t>
      </w:r>
      <w:r w:rsidR="002F554E" w:rsidRPr="002F554E">
        <w:t>cdcaccess-10.2.1-2220-linux-x86-setup.bin</w:t>
      </w:r>
    </w:p>
    <w:p w:rsidR="00284E9F" w:rsidRPr="00901AD4" w:rsidRDefault="00284E9F" w:rsidP="00284E9F">
      <w:pPr>
        <w:pStyle w:val="a9"/>
        <w:numPr>
          <w:ilvl w:val="0"/>
          <w:numId w:val="2"/>
        </w:numPr>
        <w:shd w:val="clear" w:color="auto" w:fill="FFFFFF"/>
        <w:spacing w:before="63" w:beforeAutospacing="0" w:after="63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执行安装，安装目录为</w:t>
      </w:r>
      <w:r w:rsidRPr="00901AD4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/home/oracle/ibmsoftware/accessserver</w:t>
      </w:r>
    </w:p>
    <w:p w:rsidR="00284E9F" w:rsidRPr="00901AD4" w:rsidRDefault="00284E9F" w:rsidP="00901AD4">
      <w:pPr>
        <w:ind w:leftChars="171" w:left="359" w:firstLineChars="300" w:firstLine="630"/>
      </w:pPr>
      <w:r w:rsidRPr="00901AD4">
        <w:rPr>
          <w:rFonts w:hint="eastAsia"/>
        </w:rPr>
        <w:t xml:space="preserve">./ </w:t>
      </w:r>
      <w:r w:rsidR="00693D3A" w:rsidRPr="00693D3A">
        <w:t>cdcaccess-10.2.1-2220-linux-x86-setup.bin</w:t>
      </w:r>
    </w:p>
    <w:p w:rsidR="00284E9F" w:rsidRPr="00901AD4" w:rsidRDefault="00284E9F" w:rsidP="00284E9F">
      <w:pPr>
        <w:pStyle w:val="a9"/>
        <w:numPr>
          <w:ilvl w:val="0"/>
          <w:numId w:val="2"/>
        </w:numPr>
        <w:shd w:val="clear" w:color="auto" w:fill="FFFFFF"/>
        <w:spacing w:before="63" w:beforeAutospacing="0" w:after="63" w:afterAutospacing="0"/>
        <w:rPr>
          <w:rFonts w:asciiTheme="minorEastAsia" w:eastAsiaTheme="minorEastAsia" w:hAnsiTheme="minorEastAsia"/>
          <w:color w:val="000000"/>
          <w:sz w:val="21"/>
          <w:szCs w:val="21"/>
          <w:shd w:val="clear" w:color="auto" w:fill="FFFFFF"/>
        </w:rPr>
      </w:pP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安装好后到/bin目录下启动</w:t>
      </w:r>
      <w:r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  <w:t>AccessServer</w:t>
      </w:r>
    </w:p>
    <w:p w:rsidR="00AB5F6A" w:rsidRPr="00901AD4" w:rsidRDefault="00AB5F6A" w:rsidP="00901AD4">
      <w:pPr>
        <w:ind w:leftChars="171" w:left="359" w:firstLineChars="300" w:firstLine="630"/>
      </w:pPr>
      <w:r w:rsidRPr="00901AD4">
        <w:t>nohup ./dmaccessserver &amp;</w:t>
      </w:r>
    </w:p>
    <w:p w:rsidR="00284E9F" w:rsidRDefault="00284E9F" w:rsidP="00284E9F">
      <w:pPr>
        <w:pStyle w:val="a9"/>
        <w:numPr>
          <w:ilvl w:val="0"/>
          <w:numId w:val="2"/>
        </w:numPr>
        <w:shd w:val="clear" w:color="auto" w:fill="FFFFFF"/>
        <w:spacing w:before="63" w:beforeAutospacing="0" w:after="63" w:afterAutospacing="0"/>
        <w:rPr>
          <w:rFonts w:ascii="微软雅黑" w:eastAsia="微软雅黑" w:hAnsi="微软雅黑"/>
          <w:color w:val="000000"/>
          <w:sz w:val="20"/>
          <w:szCs w:val="20"/>
        </w:rPr>
      </w:pP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创建新用户用于管理</w:t>
      </w:r>
      <w:r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  <w:t>AccessServer</w:t>
      </w:r>
    </w:p>
    <w:p w:rsidR="00284E9F" w:rsidRPr="00901AD4" w:rsidRDefault="00284E9F" w:rsidP="00901AD4">
      <w:pPr>
        <w:ind w:leftChars="171" w:left="359" w:firstLineChars="300" w:firstLine="630"/>
      </w:pPr>
      <w:r w:rsidRPr="00901AD4">
        <w:rPr>
          <w:rFonts w:hint="eastAsia"/>
        </w:rPr>
        <w:t>./dmcreateuser </w:t>
      </w:r>
      <w:hyperlink r:id="rId8" w:tgtFrame="_blank" w:history="1">
        <w:r w:rsidRPr="00901AD4">
          <w:rPr>
            <w:rFonts w:hint="eastAsia"/>
          </w:rPr>
          <w:t>admin</w:t>
        </w:r>
      </w:hyperlink>
      <w:r w:rsidRPr="00901AD4">
        <w:rPr>
          <w:rFonts w:hint="eastAsia"/>
        </w:rPr>
        <w:t> admin admin  yonyou*123 SYSADMIN TRUE FALSE FALSE</w:t>
      </w:r>
    </w:p>
    <w:p w:rsidR="00284E9F" w:rsidRDefault="00284E9F" w:rsidP="00284E9F">
      <w:pPr>
        <w:ind w:firstLine="405"/>
      </w:pPr>
      <w:r w:rsidRPr="00CE18C5">
        <w:rPr>
          <w:rFonts w:hint="eastAsia"/>
          <w:highlight w:val="yellow"/>
        </w:rPr>
        <w:t xml:space="preserve">(2) </w:t>
      </w:r>
      <w:r w:rsidRPr="00CE18C5">
        <w:rPr>
          <w:rFonts w:hint="eastAsia"/>
          <w:highlight w:val="yellow"/>
        </w:rPr>
        <w:t>安装</w:t>
      </w:r>
      <w:r w:rsidRPr="00CE18C5">
        <w:rPr>
          <w:rFonts w:hint="eastAsia"/>
          <w:highlight w:val="yellow"/>
        </w:rPr>
        <w:t>CDC</w:t>
      </w:r>
    </w:p>
    <w:p w:rsidR="00284E9F" w:rsidRPr="00901AD4" w:rsidRDefault="00284E9F" w:rsidP="00CE18C5">
      <w:pPr>
        <w:pStyle w:val="a9"/>
        <w:shd w:val="clear" w:color="auto" w:fill="FFFFFF"/>
        <w:spacing w:before="63" w:beforeAutospacing="0" w:after="63" w:afterAutospacing="0"/>
        <w:ind w:left="720"/>
        <w:rPr>
          <w:rFonts w:asciiTheme="minorEastAsia" w:eastAsiaTheme="minorEastAsia" w:hAnsiTheme="minorEastAsia"/>
          <w:color w:val="000000"/>
          <w:sz w:val="21"/>
          <w:szCs w:val="21"/>
          <w:shd w:val="clear" w:color="auto" w:fill="FFFFFF"/>
        </w:rPr>
      </w:pPr>
      <w:r w:rsidRPr="00281E3D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1.</w:t>
      </w:r>
      <w:r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  <w:t xml:space="preserve"> </w:t>
      </w:r>
      <w:r w:rsidR="00AB5F6A"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  <w:t xml:space="preserve"> </w:t>
      </w: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解压CDC安装包</w:t>
      </w:r>
    </w:p>
    <w:p w:rsidR="00284E9F" w:rsidRPr="00901AD4" w:rsidRDefault="00284E9F" w:rsidP="00901AD4">
      <w:pPr>
        <w:ind w:leftChars="171" w:left="359" w:firstLineChars="300" w:firstLine="630"/>
      </w:pPr>
      <w:r w:rsidRPr="00901AD4">
        <w:rPr>
          <w:rFonts w:hint="eastAsia"/>
        </w:rPr>
        <w:t>unzip</w:t>
      </w:r>
      <w:r w:rsidRPr="00901AD4">
        <w:t xml:space="preserve"> IIDRCDC_10.2.1_DB2_Lnx_x86.zip</w:t>
      </w:r>
      <w:r w:rsidRPr="00901AD4">
        <w:rPr>
          <w:rFonts w:hint="eastAsia"/>
        </w:rPr>
        <w:t xml:space="preserve"> </w:t>
      </w:r>
    </w:p>
    <w:p w:rsidR="00284E9F" w:rsidRPr="00901AD4" w:rsidRDefault="00284E9F" w:rsidP="00CE18C5">
      <w:pPr>
        <w:pStyle w:val="a9"/>
        <w:shd w:val="clear" w:color="auto" w:fill="FFFFFF"/>
        <w:spacing w:before="63" w:beforeAutospacing="0" w:after="63" w:afterAutospacing="0"/>
        <w:ind w:left="720"/>
        <w:rPr>
          <w:rFonts w:asciiTheme="minorEastAsia" w:eastAsiaTheme="minorEastAsia" w:hAnsiTheme="minorEastAsia"/>
          <w:color w:val="000000"/>
          <w:sz w:val="21"/>
          <w:szCs w:val="21"/>
          <w:shd w:val="clear" w:color="auto" w:fill="FFFFFF"/>
        </w:rPr>
      </w:pP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2. 给安装包加可执行权限</w:t>
      </w:r>
    </w:p>
    <w:p w:rsidR="00284E9F" w:rsidRPr="00901AD4" w:rsidRDefault="008E7B64" w:rsidP="00901AD4">
      <w:pPr>
        <w:ind w:leftChars="171" w:left="359" w:firstLineChars="300" w:firstLine="630"/>
      </w:pPr>
      <w:r>
        <w:rPr>
          <w:rFonts w:hint="eastAsia"/>
        </w:rPr>
        <w:t xml:space="preserve">chmod +x </w:t>
      </w:r>
      <w:r w:rsidRPr="008E7B64">
        <w:t>setup-cdc-linux-x86-db2luw.bin</w:t>
      </w:r>
      <w:r w:rsidR="00284E9F" w:rsidRPr="00901AD4">
        <w:rPr>
          <w:rFonts w:hint="eastAsia"/>
        </w:rPr>
        <w:t>.bin</w:t>
      </w:r>
    </w:p>
    <w:p w:rsidR="00284E9F" w:rsidRDefault="00284E9F" w:rsidP="00CE18C5">
      <w:pPr>
        <w:pStyle w:val="a9"/>
        <w:shd w:val="clear" w:color="auto" w:fill="FFFFFF"/>
        <w:spacing w:before="63" w:beforeAutospacing="0" w:after="63" w:afterAutospacing="0"/>
        <w:ind w:left="720"/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</w:pP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3. 执行安装，安装到目录/</w:t>
      </w:r>
      <w:r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  <w:t>opt/oracle/ibm/cdc</w:t>
      </w: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下</w:t>
      </w:r>
    </w:p>
    <w:p w:rsidR="00284E9F" w:rsidRDefault="00284E9F" w:rsidP="00281E3D">
      <w:pPr>
        <w:pStyle w:val="a9"/>
        <w:shd w:val="clear" w:color="auto" w:fill="FFFFFF"/>
        <w:spacing w:before="63" w:beforeAutospacing="0" w:after="63" w:afterAutospacing="0"/>
        <w:ind w:leftChars="343" w:left="1035" w:hangingChars="150" w:hanging="315"/>
        <w:rPr>
          <w:rFonts w:ascii="微软雅黑" w:eastAsia="微软雅黑" w:hAnsi="微软雅黑"/>
          <w:color w:val="000000"/>
          <w:sz w:val="20"/>
          <w:szCs w:val="20"/>
        </w:rPr>
      </w:pPr>
      <w:r w:rsidRPr="00281E3D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4.</w:t>
      </w:r>
      <w:r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  <w:t xml:space="preserve"> </w:t>
      </w: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安装成功后再安装补丁包</w:t>
      </w:r>
      <w:r w:rsidR="009B444A" w:rsidRPr="00901AD4">
        <w:rPr>
          <w:rFonts w:asciiTheme="minorHAnsi" w:eastAsiaTheme="minorEastAsia" w:hAnsiTheme="minorHAnsi" w:cstheme="minorBidi"/>
          <w:kern w:val="2"/>
          <w:sz w:val="21"/>
          <w:szCs w:val="22"/>
        </w:rPr>
        <w:t>IIDR_1021_InterimFix12_Linuxx86_DB2LUW_for_all_licenses.zip</w:t>
      </w:r>
    </w:p>
    <w:p w:rsidR="00284E9F" w:rsidRPr="00AB5F6A" w:rsidRDefault="009B444A" w:rsidP="00CE18C5">
      <w:pPr>
        <w:pStyle w:val="a9"/>
        <w:shd w:val="clear" w:color="auto" w:fill="FFFFFF"/>
        <w:spacing w:before="63" w:beforeAutospacing="0" w:after="63" w:afterAutospacing="0"/>
        <w:ind w:left="720"/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</w:pPr>
      <w:r w:rsidRPr="00AB5F6A"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  <w:t>5.</w:t>
      </w:r>
      <w:r w:rsidR="00AB5F6A"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 xml:space="preserve"> </w:t>
      </w: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解压补丁包.</w:t>
      </w:r>
    </w:p>
    <w:p w:rsidR="009B444A" w:rsidRPr="00901AD4" w:rsidRDefault="00F97561" w:rsidP="00901AD4">
      <w:pPr>
        <w:ind w:leftChars="171" w:left="359" w:firstLineChars="300" w:firstLine="630"/>
      </w:pPr>
      <w:r w:rsidRPr="00901AD4">
        <w:rPr>
          <w:rFonts w:hint="eastAsia"/>
        </w:rPr>
        <w:t>u</w:t>
      </w:r>
      <w:r w:rsidR="009B444A" w:rsidRPr="00901AD4">
        <w:rPr>
          <w:rFonts w:hint="eastAsia"/>
        </w:rPr>
        <w:t xml:space="preserve">nzip </w:t>
      </w:r>
      <w:r w:rsidR="009B444A" w:rsidRPr="00901AD4">
        <w:t>IIDR_1021_InterimFix12_Linuxx86_DB2LUW_for_all_licenses.zip</w:t>
      </w:r>
    </w:p>
    <w:p w:rsidR="009B444A" w:rsidRPr="00CE18C5" w:rsidRDefault="009B444A" w:rsidP="00CE18C5">
      <w:pPr>
        <w:pStyle w:val="a9"/>
        <w:shd w:val="clear" w:color="auto" w:fill="FFFFFF"/>
        <w:spacing w:before="63" w:beforeAutospacing="0" w:after="63" w:afterAutospacing="0"/>
        <w:ind w:left="720"/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</w:pPr>
      <w:r w:rsidRPr="00281E3D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6.</w:t>
      </w: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给安装包加执行权限</w:t>
      </w:r>
    </w:p>
    <w:p w:rsidR="009B444A" w:rsidRPr="00901AD4" w:rsidRDefault="00CE18C5" w:rsidP="00901AD4">
      <w:pPr>
        <w:ind w:leftChars="171" w:left="359" w:firstLineChars="300" w:firstLine="630"/>
      </w:pPr>
      <w:r w:rsidRPr="00901AD4">
        <w:rPr>
          <w:rFonts w:hint="eastAsia"/>
        </w:rPr>
        <w:t>c</w:t>
      </w:r>
      <w:r w:rsidR="00BB156F">
        <w:rPr>
          <w:rFonts w:hint="eastAsia"/>
        </w:rPr>
        <w:t xml:space="preserve">hmod +x </w:t>
      </w:r>
      <w:r w:rsidR="00BB156F" w:rsidRPr="00BB156F">
        <w:t>setup-1021-InterimFix12-linux-x86-db2luw.bin</w:t>
      </w:r>
      <w:r w:rsidR="009B444A" w:rsidRPr="00901AD4">
        <w:rPr>
          <w:rFonts w:hint="eastAsia"/>
        </w:rPr>
        <w:t>.bin</w:t>
      </w:r>
    </w:p>
    <w:p w:rsidR="009B444A" w:rsidRPr="00CE18C5" w:rsidRDefault="000E6909" w:rsidP="00CE18C5">
      <w:pPr>
        <w:pStyle w:val="a9"/>
        <w:shd w:val="clear" w:color="auto" w:fill="FFFFFF"/>
        <w:spacing w:before="63" w:beforeAutospacing="0" w:after="63" w:afterAutospacing="0"/>
        <w:ind w:left="720"/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</w:pPr>
      <w:r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  <w:t>7</w:t>
      </w:r>
      <w:r w:rsidR="00CE18C5"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  <w:t>.</w:t>
      </w:r>
      <w:r w:rsidR="009B444A"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 xml:space="preserve">执行安装 </w:t>
      </w:r>
    </w:p>
    <w:p w:rsidR="009B444A" w:rsidRPr="00901AD4" w:rsidRDefault="00BB156F" w:rsidP="00901AD4">
      <w:pPr>
        <w:ind w:leftChars="171" w:left="359" w:firstLineChars="300" w:firstLine="630"/>
      </w:pPr>
      <w:r>
        <w:rPr>
          <w:rFonts w:hint="eastAsia"/>
        </w:rPr>
        <w:t xml:space="preserve">  ./</w:t>
      </w:r>
      <w:r w:rsidRPr="00BB156F">
        <w:t xml:space="preserve"> setup-1021-InterimFix12-linux-x86-db2luw.bin</w:t>
      </w:r>
      <w:r w:rsidR="009B444A" w:rsidRPr="00901AD4">
        <w:rPr>
          <w:rFonts w:hint="eastAsia"/>
        </w:rPr>
        <w:t>.bin</w:t>
      </w:r>
    </w:p>
    <w:p w:rsidR="009B444A" w:rsidRDefault="00CE18C5" w:rsidP="00CE18C5">
      <w:pPr>
        <w:pStyle w:val="a9"/>
        <w:shd w:val="clear" w:color="auto" w:fill="FFFFFF"/>
        <w:spacing w:before="63" w:beforeAutospacing="0" w:after="63" w:afterAutospacing="0"/>
        <w:ind w:left="720"/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</w:pPr>
      <w:r w:rsidRPr="00281E3D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8</w:t>
      </w:r>
      <w:r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.</w:t>
      </w:r>
      <w:r w:rsidR="009B444A" w:rsidRPr="00901AD4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安装路径选择低版本的安装路径进行覆盖打补丁</w:t>
      </w:r>
    </w:p>
    <w:p w:rsidR="008E7B64" w:rsidRDefault="008E7B64" w:rsidP="00CE18C5">
      <w:pPr>
        <w:pStyle w:val="a9"/>
        <w:shd w:val="clear" w:color="auto" w:fill="FFFFFF"/>
        <w:spacing w:before="63" w:beforeAutospacing="0" w:after="63" w:afterAutospacing="0"/>
        <w:ind w:left="720"/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此时查看CDC的版本信息：</w:t>
      </w:r>
      <w:r w:rsidR="00863D77">
        <w:rPr>
          <w:rFonts w:asciiTheme="minorEastAsia" w:eastAsiaTheme="minorEastAsia" w:hAnsiTheme="minorEastAsia" w:hint="eastAsia"/>
          <w:color w:val="000000"/>
          <w:sz w:val="21"/>
          <w:szCs w:val="21"/>
          <w:shd w:val="clear" w:color="auto" w:fill="FFFFFF"/>
        </w:rPr>
        <w:t>(在CDC安装目录的bin下执行)</w:t>
      </w:r>
    </w:p>
    <w:p w:rsidR="00863D77" w:rsidRPr="00CE18C5" w:rsidRDefault="00863D77" w:rsidP="00CE18C5">
      <w:pPr>
        <w:pStyle w:val="a9"/>
        <w:shd w:val="clear" w:color="auto" w:fill="FFFFFF"/>
        <w:spacing w:before="63" w:beforeAutospacing="0" w:after="63" w:afterAutospacing="0"/>
        <w:ind w:left="720"/>
        <w:rPr>
          <w:rFonts w:ascii="Microsoft Yahei" w:eastAsia="微软雅黑" w:hAnsi="Microsoft Yahei" w:hint="eastAsia"/>
          <w:color w:val="000000"/>
          <w:sz w:val="20"/>
          <w:szCs w:val="20"/>
          <w:shd w:val="clear" w:color="auto" w:fill="FFFFFF"/>
        </w:rPr>
      </w:pPr>
      <w:r>
        <w:rPr>
          <w:rFonts w:ascii="Microsoft Yahei" w:eastAsia="微软雅黑" w:hAnsi="Microsoft Yahei" w:hint="eastAsia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4012261" cy="1081378"/>
            <wp:effectExtent l="19050" t="0" r="728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86" cy="108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4A" w:rsidRDefault="009B444A" w:rsidP="00CE18C5">
      <w:pPr>
        <w:ind w:firstLineChars="200" w:firstLine="420"/>
      </w:pPr>
      <w:r w:rsidRPr="00CE18C5">
        <w:rPr>
          <w:rFonts w:hint="eastAsia"/>
          <w:highlight w:val="yellow"/>
        </w:rPr>
        <w:t>(3)</w:t>
      </w:r>
      <w:r w:rsidR="00FF53AD">
        <w:rPr>
          <w:rFonts w:hint="eastAsia"/>
          <w:highlight w:val="yellow"/>
        </w:rPr>
        <w:t xml:space="preserve"> </w:t>
      </w:r>
      <w:r w:rsidRPr="00CE18C5">
        <w:rPr>
          <w:rFonts w:hint="eastAsia"/>
          <w:highlight w:val="yellow"/>
        </w:rPr>
        <w:t>安装</w:t>
      </w:r>
      <w:r w:rsidRPr="00CE18C5">
        <w:rPr>
          <w:rFonts w:hint="eastAsia"/>
          <w:highlight w:val="yellow"/>
        </w:rPr>
        <w:t>Console</w:t>
      </w:r>
    </w:p>
    <w:p w:rsidR="00284E9F" w:rsidRPr="003041CC" w:rsidRDefault="009B444A" w:rsidP="003041CC">
      <w:pPr>
        <w:pStyle w:val="a6"/>
        <w:ind w:left="720" w:firstLineChars="0" w:firstLine="0"/>
      </w:pPr>
      <w:r>
        <w:rPr>
          <w:rFonts w:hint="eastAsia"/>
        </w:rPr>
        <w:t>在</w:t>
      </w:r>
      <w:r>
        <w:rPr>
          <w:rFonts w:hint="eastAsia"/>
        </w:rPr>
        <w:t>windows</w:t>
      </w:r>
      <w:r>
        <w:rPr>
          <w:rFonts w:hint="eastAsia"/>
        </w:rPr>
        <w:t>下进行安装，无特殊说明。</w:t>
      </w:r>
      <w:r w:rsidR="00284E9F" w:rsidRPr="003041CC">
        <w:rPr>
          <w:rFonts w:asciiTheme="minorEastAsia" w:hAnsiTheme="minorEastAsia" w:hint="eastAsia"/>
        </w:rPr>
        <w:t xml:space="preserve"> </w:t>
      </w:r>
    </w:p>
    <w:p w:rsidR="00C54C50" w:rsidRPr="00191A5D" w:rsidRDefault="00AF6A92" w:rsidP="00191A5D">
      <w:pPr>
        <w:pStyle w:val="1"/>
        <w:numPr>
          <w:ilvl w:val="0"/>
          <w:numId w:val="1"/>
        </w:numPr>
        <w:ind w:left="425" w:hanging="425"/>
        <w:rPr>
          <w:rFonts w:asciiTheme="minorEastAsia" w:hAnsiTheme="minorEastAsia"/>
        </w:rPr>
      </w:pPr>
      <w:r w:rsidRPr="003041CC">
        <w:rPr>
          <w:rFonts w:asciiTheme="minorEastAsia" w:hAnsiTheme="minorEastAsia" w:hint="eastAsia"/>
        </w:rPr>
        <w:t>配置</w:t>
      </w:r>
    </w:p>
    <w:p w:rsidR="009B444A" w:rsidRDefault="00C54C50" w:rsidP="009B444A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DB2</w:t>
      </w:r>
      <w:r>
        <w:rPr>
          <w:rFonts w:hint="eastAsia"/>
        </w:rPr>
        <w:t>服务器的设置</w:t>
      </w:r>
      <w:r>
        <w:rPr>
          <w:rFonts w:hint="eastAsia"/>
        </w:rPr>
        <w:t xml:space="preserve"> </w:t>
      </w:r>
    </w:p>
    <w:p w:rsidR="00C54C50" w:rsidRDefault="00C54C50" w:rsidP="00C54C50">
      <w:pPr>
        <w:pStyle w:val="a6"/>
        <w:ind w:left="720" w:firstLineChars="0" w:firstLine="0"/>
      </w:pPr>
      <w:r>
        <w:rPr>
          <w:rFonts w:hint="eastAsia"/>
        </w:rPr>
        <w:t>日志</w:t>
      </w:r>
    </w:p>
    <w:p w:rsidR="00C54C50" w:rsidRDefault="00C54C50" w:rsidP="00C54C50">
      <w:pPr>
        <w:pStyle w:val="a6"/>
        <w:ind w:left="720"/>
      </w:pPr>
      <w:r>
        <w:t>db2 update db cfg using LOGARCHMETH1 DISK:/home/db2inst1/db_r/archivelog</w:t>
      </w:r>
    </w:p>
    <w:p w:rsidR="00C54C50" w:rsidRDefault="00C54C50" w:rsidP="00C54C50">
      <w:pPr>
        <w:pStyle w:val="a6"/>
        <w:ind w:left="720"/>
      </w:pPr>
      <w:r>
        <w:t>db2 update db cfg using AUTO_REORG ON</w:t>
      </w:r>
    </w:p>
    <w:p w:rsidR="00C54C50" w:rsidRDefault="00C54C50" w:rsidP="00C54C50">
      <w:pPr>
        <w:pStyle w:val="a6"/>
        <w:ind w:left="720"/>
      </w:pPr>
      <w:r>
        <w:t>db2stop force</w:t>
      </w:r>
    </w:p>
    <w:p w:rsidR="00C54C50" w:rsidRDefault="00C54C50" w:rsidP="00C54C50">
      <w:pPr>
        <w:pStyle w:val="a6"/>
        <w:ind w:leftChars="343" w:left="720"/>
      </w:pPr>
      <w:r>
        <w:t>db2start</w:t>
      </w:r>
    </w:p>
    <w:p w:rsidR="00C54C50" w:rsidRDefault="00C54C50" w:rsidP="00C54C50">
      <w:r>
        <w:rPr>
          <w:rFonts w:hint="eastAsia"/>
        </w:rPr>
        <w:t xml:space="preserve">       Heap</w:t>
      </w:r>
      <w:r>
        <w:rPr>
          <w:rFonts w:hint="eastAsia"/>
        </w:rPr>
        <w:t>设置</w:t>
      </w:r>
    </w:p>
    <w:p w:rsidR="00C54C50" w:rsidRDefault="00C54C50" w:rsidP="00C54C50"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t>db2set DB2_EXTENDED_OPTIMIZATION="OPT_SORTHEAP_EXCEPT_COL 1001"</w:t>
      </w:r>
    </w:p>
    <w:p w:rsidR="00C54C50" w:rsidRDefault="00C54C50" w:rsidP="0065313F">
      <w:pPr>
        <w:ind w:leftChars="400" w:left="840" w:firstLineChars="50" w:firstLine="105"/>
      </w:pPr>
      <w:r>
        <w:t>db2 update db cfg for db_r USING UTIL_HEAP_SZ 20000 AUTOMATIC SHEAPTHRES_SHR 100000 SORTHEAP 50000</w:t>
      </w:r>
    </w:p>
    <w:p w:rsidR="00181B8E" w:rsidRDefault="00181B8E" w:rsidP="00C54C50"/>
    <w:p w:rsidR="00C54C50" w:rsidRDefault="00C54C50" w:rsidP="00C54C50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创建</w:t>
      </w:r>
      <w:r>
        <w:rPr>
          <w:rFonts w:hint="eastAsia"/>
        </w:rPr>
        <w:t>CDC</w:t>
      </w:r>
    </w:p>
    <w:p w:rsidR="00D97D1B" w:rsidRDefault="00312012" w:rsidP="00D97D1B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进入到</w:t>
      </w:r>
      <w:r>
        <w:rPr>
          <w:rFonts w:hint="eastAsia"/>
        </w:rPr>
        <w:t>cdc</w:t>
      </w:r>
      <w:r>
        <w:rPr>
          <w:rFonts w:hint="eastAsia"/>
        </w:rPr>
        <w:t>安装路径</w:t>
      </w:r>
      <w:r>
        <w:rPr>
          <w:rFonts w:hint="eastAsia"/>
        </w:rPr>
        <w:t>bin</w:t>
      </w:r>
      <w:r>
        <w:rPr>
          <w:rFonts w:hint="eastAsia"/>
        </w:rPr>
        <w:t>下</w:t>
      </w:r>
      <w:r w:rsidRPr="00D97D1B">
        <w:rPr>
          <w:sz w:val="18"/>
          <w:szCs w:val="18"/>
        </w:rPr>
        <w:t>./dmconfigurets</w:t>
      </w:r>
    </w:p>
    <w:p w:rsidR="00312012" w:rsidRDefault="00D97D1B" w:rsidP="00D97D1B">
      <w:pPr>
        <w:ind w:leftChars="350" w:left="735" w:firstLineChars="100" w:firstLine="210"/>
      </w:pPr>
      <w:r>
        <w:rPr>
          <w:rFonts w:hint="eastAsia"/>
          <w:noProof/>
        </w:rPr>
        <w:drawing>
          <wp:inline distT="0" distB="0" distL="0" distR="0">
            <wp:extent cx="5274310" cy="3061181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1B" w:rsidRDefault="00D97D1B" w:rsidP="00D97D1B">
      <w:pPr>
        <w:ind w:leftChars="350" w:left="735" w:firstLineChars="100" w:firstLine="210"/>
      </w:pPr>
      <w:r>
        <w:rPr>
          <w:noProof/>
        </w:rPr>
        <w:lastRenderedPageBreak/>
        <w:drawing>
          <wp:inline distT="0" distB="0" distL="0" distR="0">
            <wp:extent cx="5274310" cy="77673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52" w:rsidRDefault="00DF5752" w:rsidP="00D97D1B">
      <w:pPr>
        <w:ind w:leftChars="350" w:left="735" w:firstLineChars="100" w:firstLine="210"/>
      </w:pPr>
      <w:r>
        <w:rPr>
          <w:rFonts w:hint="eastAsia"/>
        </w:rPr>
        <w:t>启动后执行</w:t>
      </w:r>
    </w:p>
    <w:p w:rsidR="00DF5752" w:rsidRDefault="00DF5752" w:rsidP="00DF5752">
      <w:pPr>
        <w:ind w:leftChars="350" w:left="735" w:firstLineChars="100" w:firstLine="210"/>
      </w:pPr>
      <w:r>
        <w:t>./dmset -I cdcinst1 maintain_replication_mqt_latency_table=true</w:t>
      </w:r>
    </w:p>
    <w:p w:rsidR="00DF5752" w:rsidRDefault="00DF5752" w:rsidP="00DF5752">
      <w:pPr>
        <w:ind w:leftChars="350" w:left="735" w:firstLineChars="100" w:firstLine="210"/>
      </w:pPr>
      <w:r>
        <w:t>./dmset -I cdcinst1 mirror_auto_restart_interval_minutes=2</w:t>
      </w:r>
    </w:p>
    <w:p w:rsidR="00D97D1B" w:rsidRDefault="00DF5752" w:rsidP="00DF5752">
      <w:pPr>
        <w:ind w:leftChars="350" w:left="735" w:firstLineChars="100" w:firstLine="210"/>
      </w:pPr>
      <w:r>
        <w:t>./dmset -I cdcinst1 staging_store_disk_quota_gb=5</w:t>
      </w:r>
    </w:p>
    <w:p w:rsidR="00312012" w:rsidRPr="00312012" w:rsidRDefault="00312012" w:rsidP="00312012">
      <w:r>
        <w:rPr>
          <w:rFonts w:hint="eastAsia"/>
        </w:rPr>
        <w:t xml:space="preserve">  </w:t>
      </w:r>
    </w:p>
    <w:p w:rsidR="00C54C50" w:rsidRDefault="0065313F" w:rsidP="009B444A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Creating MQT Shadow table</w:t>
      </w:r>
    </w:p>
    <w:p w:rsidR="00C54C50" w:rsidRDefault="00C54C50" w:rsidP="00D97D1B">
      <w:pPr>
        <w:ind w:left="720"/>
      </w:pPr>
    </w:p>
    <w:p w:rsidR="00D97D1B" w:rsidRDefault="00C04F72" w:rsidP="00D97D1B">
      <w:r>
        <w:rPr>
          <w:rFonts w:hint="eastAsia"/>
        </w:rPr>
        <w:tab/>
      </w:r>
      <w:r w:rsidR="00D97D1B" w:rsidRPr="00C04F72">
        <w:rPr>
          <w:rFonts w:hint="eastAsia"/>
          <w:highlight w:val="yellow"/>
        </w:rPr>
        <w:t>源表建表语句</w:t>
      </w:r>
    </w:p>
    <w:p w:rsidR="00D97D1B" w:rsidRDefault="00D97D1B" w:rsidP="00C04F72">
      <w:pPr>
        <w:ind w:left="420"/>
      </w:pPr>
      <w:r>
        <w:t>db2 "CREATE TABLE test0001(PK_T varchar(20) not null,str1 varchar(20),str2 varchar(30),CONSTRAINT pk_test003 PRIMARY KEY (PK_T)) organize by row"</w:t>
      </w:r>
    </w:p>
    <w:p w:rsidR="00C04F72" w:rsidRDefault="00C04F72" w:rsidP="00C04F72">
      <w:pPr>
        <w:ind w:firstLineChars="200" w:firstLine="420"/>
        <w:rPr>
          <w:highlight w:val="yellow"/>
        </w:rPr>
      </w:pPr>
    </w:p>
    <w:p w:rsidR="00D97D1B" w:rsidRDefault="00D97D1B" w:rsidP="00C04F72">
      <w:pPr>
        <w:ind w:firstLineChars="200" w:firstLine="420"/>
      </w:pPr>
      <w:r w:rsidRPr="00C04F72">
        <w:rPr>
          <w:rFonts w:hint="eastAsia"/>
          <w:highlight w:val="yellow"/>
        </w:rPr>
        <w:t>Shadowtable</w:t>
      </w:r>
      <w:r w:rsidRPr="00C04F72">
        <w:rPr>
          <w:rFonts w:hint="eastAsia"/>
          <w:highlight w:val="yellow"/>
        </w:rPr>
        <w:t>建表语句</w:t>
      </w:r>
    </w:p>
    <w:p w:rsidR="00D97D1B" w:rsidRDefault="00D97D1B" w:rsidP="00D97D1B">
      <w:pPr>
        <w:ind w:leftChars="200" w:left="420"/>
      </w:pPr>
      <w:r>
        <w:t>db2 "create table test0001_shadow as (select * from test0001) data initially deferred refresh deferred enable query optimization maintained by replication organize by column"</w:t>
      </w:r>
    </w:p>
    <w:p w:rsidR="00D97D1B" w:rsidRDefault="00D97D1B" w:rsidP="00D97D1B">
      <w:pPr>
        <w:ind w:leftChars="200" w:left="420"/>
      </w:pPr>
      <w:r>
        <w:t>db2 "set integrity for TEST0001_SHADOW all immediate unchecked"</w:t>
      </w:r>
    </w:p>
    <w:p w:rsidR="00C54C50" w:rsidRDefault="00D97D1B" w:rsidP="00D97D1B">
      <w:pPr>
        <w:ind w:leftChars="200" w:left="420"/>
      </w:pPr>
      <w:r>
        <w:t>db2 "alter table test0001_shadow add constraint test0001_SHADOW_PK primary key (PK_T)"</w:t>
      </w:r>
    </w:p>
    <w:p w:rsidR="00D97D1B" w:rsidRDefault="00D97D1B" w:rsidP="00D97D1B">
      <w:pPr>
        <w:ind w:leftChars="200" w:left="420"/>
      </w:pPr>
      <w:r>
        <w:rPr>
          <w:rFonts w:hint="eastAsia"/>
        </w:rPr>
        <w:t xml:space="preserve">  </w:t>
      </w:r>
    </w:p>
    <w:p w:rsidR="00D97D1B" w:rsidRDefault="00D97D1B" w:rsidP="00D97D1B">
      <w:pPr>
        <w:ind w:leftChars="200" w:left="420"/>
      </w:pPr>
      <w:r w:rsidRPr="00C04F72">
        <w:rPr>
          <w:rFonts w:hint="eastAsia"/>
          <w:highlight w:val="yellow"/>
        </w:rPr>
        <w:t>创建</w:t>
      </w:r>
      <w:r w:rsidRPr="00C04F72">
        <w:rPr>
          <w:rFonts w:hint="eastAsia"/>
          <w:highlight w:val="yellow"/>
        </w:rPr>
        <w:t>MQT</w:t>
      </w:r>
      <w:r w:rsidRPr="00C04F72">
        <w:rPr>
          <w:rFonts w:hint="eastAsia"/>
          <w:highlight w:val="yellow"/>
        </w:rPr>
        <w:t>表</w:t>
      </w:r>
      <w:r w:rsidRPr="00C04F72">
        <w:rPr>
          <w:highlight w:val="yellow"/>
        </w:rPr>
        <w:t>REPL_MQT_LATENCY</w:t>
      </w:r>
    </w:p>
    <w:p w:rsidR="00D97D1B" w:rsidRDefault="00D97D1B" w:rsidP="00C04F72">
      <w:pPr>
        <w:ind w:leftChars="200" w:left="420"/>
      </w:pPr>
      <w:r w:rsidRPr="00181B8E">
        <w:t>db2 "SELECT TBSPACE FROM syscat.tablespaces WHERE TBSPACEID in (SELECT TBSPACEID FROM syscat.tables WHERE tabname='</w:t>
      </w:r>
      <w:r w:rsidR="006C53BE">
        <w:rPr>
          <w:rFonts w:hint="eastAsia"/>
        </w:rPr>
        <w:t>TEST0001</w:t>
      </w:r>
      <w:r w:rsidRPr="00181B8E">
        <w:t>')"</w:t>
      </w:r>
    </w:p>
    <w:p w:rsidR="00D97D1B" w:rsidRDefault="00D97D1B" w:rsidP="00C04F72">
      <w:pPr>
        <w:ind w:leftChars="200" w:left="420"/>
      </w:pPr>
      <w:r w:rsidRPr="00181B8E">
        <w:t>db2 "CALL SYSPROC.SYSINSTALLOBJECTS('REPL_MQT', 'C', '</w:t>
      </w:r>
      <w:r>
        <w:rPr>
          <w:rFonts w:hint="eastAsia"/>
        </w:rPr>
        <w:t>刚查到的表空间</w:t>
      </w:r>
      <w:r w:rsidRPr="00181B8E">
        <w:t>', CAST (NULL AS VARCHAR(128)))"</w:t>
      </w:r>
    </w:p>
    <w:p w:rsidR="00D97D1B" w:rsidRDefault="00D97D1B" w:rsidP="00D97D1B">
      <w:pPr>
        <w:ind w:leftChars="200" w:left="420"/>
      </w:pPr>
    </w:p>
    <w:p w:rsidR="009B444A" w:rsidRDefault="009B444A" w:rsidP="009B444A">
      <w:pPr>
        <w:pStyle w:val="a6"/>
        <w:ind w:left="720" w:firstLineChars="0" w:firstLine="0"/>
      </w:pPr>
    </w:p>
    <w:p w:rsidR="009B444A" w:rsidRDefault="009B444A" w:rsidP="009B444A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Console</w:t>
      </w:r>
      <w:r>
        <w:rPr>
          <w:rFonts w:hint="eastAsia"/>
        </w:rPr>
        <w:t>添加数据存储器和预订</w:t>
      </w:r>
    </w:p>
    <w:p w:rsidR="006B7BD5" w:rsidRDefault="006B7BD5" w:rsidP="006B7BD5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添加数据存储器</w:t>
      </w:r>
    </w:p>
    <w:p w:rsidR="006B7BD5" w:rsidRDefault="006B7BD5" w:rsidP="006B7BD5">
      <w:pPr>
        <w:pStyle w:val="a6"/>
        <w:ind w:left="720" w:firstLineChars="0" w:firstLine="0"/>
      </w:pPr>
      <w:r>
        <w:rPr>
          <w:rFonts w:hint="eastAsia"/>
        </w:rPr>
        <w:t>AccessManager-&gt;</w:t>
      </w:r>
      <w:r>
        <w:rPr>
          <w:rFonts w:hint="eastAsia"/>
        </w:rPr>
        <w:t>数据存储器管理</w:t>
      </w:r>
      <w:r>
        <w:rPr>
          <w:rFonts w:hint="eastAsia"/>
        </w:rPr>
        <w:t>-&gt;</w:t>
      </w:r>
      <w:r>
        <w:rPr>
          <w:rFonts w:hint="eastAsia"/>
        </w:rPr>
        <w:t>右键新建数据存储器</w:t>
      </w:r>
    </w:p>
    <w:p w:rsidR="006B7BD5" w:rsidRDefault="006B7BD5" w:rsidP="006B7BD5">
      <w:pPr>
        <w:pStyle w:val="a6"/>
        <w:ind w:left="720" w:firstLineChars="0" w:firstLine="0"/>
      </w:pPr>
      <w:r>
        <w:rPr>
          <w:noProof/>
        </w:rPr>
        <w:lastRenderedPageBreak/>
        <w:drawing>
          <wp:inline distT="0" distB="0" distL="0" distR="0">
            <wp:extent cx="4028164" cy="4379908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02" cy="43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D5" w:rsidRDefault="006B7BD5" w:rsidP="006B7BD5">
      <w:pPr>
        <w:rPr>
          <w:kern w:val="0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新建预定</w:t>
      </w:r>
    </w:p>
    <w:p w:rsidR="00312012" w:rsidRPr="008D1552" w:rsidRDefault="008D1552" w:rsidP="008D1552">
      <w:pPr>
        <w:widowControl/>
        <w:shd w:val="clear" w:color="auto" w:fill="FFFFFF"/>
        <w:spacing w:before="120" w:after="120"/>
        <w:ind w:left="720"/>
        <w:jc w:val="left"/>
        <w:rPr>
          <w:rFonts w:asciiTheme="minorEastAsia" w:hAnsiTheme="minorEastAsia" w:cs="宋体"/>
          <w:b/>
          <w:color w:val="000000"/>
          <w:kern w:val="0"/>
          <w:szCs w:val="21"/>
          <w:shd w:val="clear" w:color="auto" w:fill="FFFFFF"/>
        </w:rPr>
      </w:pPr>
      <w:r w:rsidRPr="008D1552">
        <w:rPr>
          <w:rFonts w:asciiTheme="minorEastAsia" w:hAnsiTheme="minorEastAsia" w:cs="宋体" w:hint="eastAsia"/>
          <w:b/>
          <w:color w:val="000000"/>
          <w:kern w:val="0"/>
          <w:szCs w:val="21"/>
          <w:shd w:val="clear" w:color="auto" w:fill="FFFFFF"/>
        </w:rPr>
        <w:t>2.1</w:t>
      </w:r>
      <w:r>
        <w:rPr>
          <w:rFonts w:asciiTheme="minorEastAsia" w:hAnsiTheme="minorEastAsia" w:cs="宋体" w:hint="eastAsia"/>
          <w:b/>
          <w:color w:val="000000"/>
          <w:kern w:val="0"/>
          <w:szCs w:val="21"/>
          <w:shd w:val="clear" w:color="auto" w:fill="FFFFFF"/>
        </w:rPr>
        <w:t>.</w:t>
      </w:r>
      <w:r w:rsidR="00312012" w:rsidRPr="008D1552">
        <w:rPr>
          <w:rFonts w:asciiTheme="minorEastAsia" w:hAnsiTheme="minorEastAsia" w:cs="宋体"/>
          <w:b/>
          <w:color w:val="000000"/>
          <w:kern w:val="0"/>
          <w:szCs w:val="21"/>
          <w:shd w:val="clear" w:color="auto" w:fill="FFFFFF"/>
        </w:rPr>
        <w:t>创建 InfoSphere CDC 预订：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单击配置 &gt; 预订，右键单击项目，然后选择新建预订。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在“新建预订”窗口中，输入预订的名称，然后选择您同时作为源和目标创建的数据存储器。然后单击高级设置。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在“高级预订设置”窗口中，选中将预订标记为持久框，然后单击确定。 如果预订设置为持久，那么 InfoSphere CDC 会在发生某些错误后自动尝试重新启动该预订。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在“新建预订”窗口中，单击确定。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在有关将同一数据存储器同时指定为源和目标的所显示消息窗口中，请单击是以继续。</w:t>
      </w:r>
    </w:p>
    <w:p w:rsidR="00312012" w:rsidRPr="008D1552" w:rsidRDefault="008D1552" w:rsidP="008D1552">
      <w:pPr>
        <w:widowControl/>
        <w:shd w:val="clear" w:color="auto" w:fill="FFFFFF"/>
        <w:spacing w:before="120" w:after="120"/>
        <w:ind w:left="720"/>
        <w:jc w:val="left"/>
        <w:rPr>
          <w:rFonts w:asciiTheme="minorEastAsia" w:hAnsiTheme="minorEastAsia" w:cs="宋体"/>
          <w:b/>
          <w:color w:val="000000"/>
          <w:kern w:val="0"/>
          <w:szCs w:val="21"/>
          <w:shd w:val="clear" w:color="auto" w:fill="FFFFFF"/>
        </w:rPr>
      </w:pPr>
      <w:r w:rsidRPr="008D1552">
        <w:rPr>
          <w:rFonts w:asciiTheme="minorEastAsia" w:hAnsiTheme="minorEastAsia" w:cs="宋体" w:hint="eastAsia"/>
          <w:b/>
          <w:color w:val="000000"/>
          <w:kern w:val="0"/>
          <w:szCs w:val="21"/>
          <w:shd w:val="clear" w:color="auto" w:fill="FFFFFF"/>
        </w:rPr>
        <w:t>2.2</w:t>
      </w:r>
      <w:r>
        <w:rPr>
          <w:rFonts w:asciiTheme="minorEastAsia" w:hAnsiTheme="minorEastAsia" w:cs="宋体" w:hint="eastAsia"/>
          <w:b/>
          <w:color w:val="000000"/>
          <w:kern w:val="0"/>
          <w:szCs w:val="21"/>
          <w:shd w:val="clear" w:color="auto" w:fill="FFFFFF"/>
        </w:rPr>
        <w:t>.</w:t>
      </w:r>
      <w:r w:rsidR="00312012" w:rsidRPr="008D1552">
        <w:rPr>
          <w:rFonts w:asciiTheme="minorEastAsia" w:hAnsiTheme="minorEastAsia" w:cs="宋体"/>
          <w:b/>
          <w:color w:val="000000"/>
          <w:kern w:val="0"/>
          <w:szCs w:val="21"/>
          <w:shd w:val="clear" w:color="auto" w:fill="FFFFFF"/>
        </w:rPr>
        <w:t>为每个影子表创建表映射：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选择您在</w:t>
      </w:r>
      <w:hyperlink r:id="rId13" w:anchor="t0061681__step-create-sub" w:history="1">
        <w:r w:rsidRPr="006B7BD5">
          <w:rPr>
            <w:rFonts w:asciiTheme="minorEastAsia" w:hAnsiTheme="minorEastAsia" w:cs="宋体"/>
            <w:color w:val="000000"/>
            <w:kern w:val="0"/>
            <w:sz w:val="20"/>
            <w:szCs w:val="20"/>
            <w:shd w:val="clear" w:color="auto" w:fill="FFFFFF"/>
          </w:rPr>
          <w:t>2</w:t>
        </w:r>
      </w:hyperlink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中创建的预订，单击右键，然后选择映射表。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在“映射表”窗口中，选择定制表映射 &gt; 标准，然后单击下一步。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在“选择源表”页面上，展开数据库、模式或表，在“源表”列表中选择该影子表的源表，然后单击下一步。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在“选择目标表”页面上，选择影子表名称并单击下一步。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lastRenderedPageBreak/>
        <w:t>在“指定键”页面上，选择使用索引，选择影子表的主键索引，然后单击下一步。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在“设置复制方法”页面上，选择镜像（更改数据捕获），然后单击下一步。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在“查看映射”页面上，如果要创建另一表映射，请选择创建新的表映射。否则，选择返回至当前视图。</w:t>
      </w:r>
    </w:p>
    <w:p w:rsidR="00312012" w:rsidRPr="006B7BD5" w:rsidRDefault="00312012" w:rsidP="00312012">
      <w:pPr>
        <w:widowControl/>
        <w:numPr>
          <w:ilvl w:val="1"/>
          <w:numId w:val="5"/>
        </w:numPr>
        <w:shd w:val="clear" w:color="auto" w:fill="FFFFFF"/>
        <w:spacing w:before="120" w:after="120"/>
        <w:jc w:val="left"/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</w:pPr>
      <w:r w:rsidRPr="006B7BD5">
        <w:rPr>
          <w:rFonts w:asciiTheme="minorEastAsia" w:hAnsiTheme="minorEastAsia" w:cs="宋体"/>
          <w:color w:val="000000"/>
          <w:kern w:val="0"/>
          <w:sz w:val="20"/>
          <w:szCs w:val="20"/>
          <w:shd w:val="clear" w:color="auto" w:fill="FFFFFF"/>
        </w:rPr>
        <w:t>单击完成。</w:t>
      </w:r>
    </w:p>
    <w:p w:rsidR="009B444A" w:rsidRDefault="006B7BD5" w:rsidP="009B444A">
      <w:pPr>
        <w:pStyle w:val="a6"/>
        <w:ind w:left="720" w:firstLineChars="0" w:firstLine="0"/>
      </w:pPr>
      <w:r w:rsidRPr="006B7BD5">
        <w:rPr>
          <w:noProof/>
        </w:rPr>
        <w:drawing>
          <wp:inline distT="0" distB="0" distL="0" distR="0">
            <wp:extent cx="5274310" cy="1177563"/>
            <wp:effectExtent l="19050" t="0" r="2540" b="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92" w:rsidRPr="003041CC" w:rsidRDefault="00AF6A92" w:rsidP="003041CC">
      <w:pPr>
        <w:pStyle w:val="1"/>
        <w:numPr>
          <w:ilvl w:val="0"/>
          <w:numId w:val="1"/>
        </w:numPr>
        <w:ind w:left="425" w:hanging="425"/>
        <w:rPr>
          <w:rFonts w:asciiTheme="minorEastAsia" w:hAnsiTheme="minorEastAsia"/>
        </w:rPr>
      </w:pPr>
      <w:r w:rsidRPr="003041CC">
        <w:rPr>
          <w:rFonts w:asciiTheme="minorEastAsia" w:hAnsiTheme="minorEastAsia" w:hint="eastAsia"/>
        </w:rPr>
        <w:t>运行</w:t>
      </w:r>
    </w:p>
    <w:p w:rsidR="00AF6A92" w:rsidRDefault="00AF6A92"/>
    <w:p w:rsidR="00AF6A92" w:rsidRDefault="006B7BD5">
      <w:r>
        <w:rPr>
          <w:rFonts w:hint="eastAsia"/>
        </w:rPr>
        <w:t>在预定上右键</w:t>
      </w:r>
      <w:r>
        <w:rPr>
          <w:rFonts w:hint="eastAsia"/>
        </w:rPr>
        <w:t>-&gt;</w:t>
      </w:r>
      <w:r>
        <w:rPr>
          <w:rFonts w:hint="eastAsia"/>
        </w:rPr>
        <w:t>开始制作镜像</w:t>
      </w:r>
      <w:r>
        <w:rPr>
          <w:rFonts w:hint="eastAsia"/>
        </w:rPr>
        <w:t>-&gt;</w:t>
      </w:r>
      <w:r>
        <w:rPr>
          <w:rFonts w:hint="eastAsia"/>
        </w:rPr>
        <w:t>到监控下查看</w:t>
      </w:r>
    </w:p>
    <w:p w:rsidR="006B7BD5" w:rsidRDefault="006B7BD5">
      <w:r>
        <w:rPr>
          <w:noProof/>
        </w:rPr>
        <w:drawing>
          <wp:inline distT="0" distB="0" distL="0" distR="0">
            <wp:extent cx="5274310" cy="227237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92" w:rsidRDefault="00AF6A92"/>
    <w:sectPr w:rsidR="00AF6A92" w:rsidSect="001D0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92" w:rsidRDefault="00CD5A92" w:rsidP="00271152">
      <w:r>
        <w:separator/>
      </w:r>
    </w:p>
  </w:endnote>
  <w:endnote w:type="continuationSeparator" w:id="1">
    <w:p w:rsidR="00CD5A92" w:rsidRDefault="00CD5A92" w:rsidP="0027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92" w:rsidRDefault="00CD5A92" w:rsidP="00271152">
      <w:r>
        <w:separator/>
      </w:r>
    </w:p>
  </w:footnote>
  <w:footnote w:type="continuationSeparator" w:id="1">
    <w:p w:rsidR="00CD5A92" w:rsidRDefault="00CD5A92" w:rsidP="00271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D4"/>
    <w:multiLevelType w:val="hybridMultilevel"/>
    <w:tmpl w:val="7FCADE90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311690"/>
    <w:multiLevelType w:val="hybridMultilevel"/>
    <w:tmpl w:val="B7863310"/>
    <w:lvl w:ilvl="0" w:tplc="04090017">
      <w:start w:val="1"/>
      <w:numFmt w:val="chi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AB843AD"/>
    <w:multiLevelType w:val="hybridMultilevel"/>
    <w:tmpl w:val="6E68E3B2"/>
    <w:lvl w:ilvl="0" w:tplc="8880F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24C3910"/>
    <w:multiLevelType w:val="hybridMultilevel"/>
    <w:tmpl w:val="27D476EE"/>
    <w:lvl w:ilvl="0" w:tplc="0FE6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7A306F7"/>
    <w:multiLevelType w:val="multilevel"/>
    <w:tmpl w:val="E5AE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B50EF"/>
    <w:multiLevelType w:val="hybridMultilevel"/>
    <w:tmpl w:val="E2E4D352"/>
    <w:lvl w:ilvl="0" w:tplc="B70856A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C4540EB"/>
    <w:multiLevelType w:val="hybridMultilevel"/>
    <w:tmpl w:val="14205AC6"/>
    <w:lvl w:ilvl="0" w:tplc="FBDE223C">
      <w:start w:val="1"/>
      <w:numFmt w:val="decimal"/>
      <w:lvlText w:val="%1."/>
      <w:lvlJc w:val="left"/>
      <w:pPr>
        <w:ind w:left="927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152"/>
    <w:rsid w:val="00076B8E"/>
    <w:rsid w:val="000E0CE2"/>
    <w:rsid w:val="000E6909"/>
    <w:rsid w:val="00181B8E"/>
    <w:rsid w:val="00191A5D"/>
    <w:rsid w:val="001C5DDD"/>
    <w:rsid w:val="001D0DC2"/>
    <w:rsid w:val="00251E1A"/>
    <w:rsid w:val="0026174B"/>
    <w:rsid w:val="00271152"/>
    <w:rsid w:val="00281E3D"/>
    <w:rsid w:val="00284E9F"/>
    <w:rsid w:val="002F554E"/>
    <w:rsid w:val="003041CC"/>
    <w:rsid w:val="00312012"/>
    <w:rsid w:val="00391255"/>
    <w:rsid w:val="00401841"/>
    <w:rsid w:val="00407BD2"/>
    <w:rsid w:val="00494EF4"/>
    <w:rsid w:val="004A6E11"/>
    <w:rsid w:val="005B11C7"/>
    <w:rsid w:val="005F7EBC"/>
    <w:rsid w:val="0065313F"/>
    <w:rsid w:val="00693D3A"/>
    <w:rsid w:val="006B7BD5"/>
    <w:rsid w:val="006C53BE"/>
    <w:rsid w:val="006E6C92"/>
    <w:rsid w:val="007970FD"/>
    <w:rsid w:val="007D2C1E"/>
    <w:rsid w:val="007D5218"/>
    <w:rsid w:val="007F4628"/>
    <w:rsid w:val="00803BF2"/>
    <w:rsid w:val="00863D77"/>
    <w:rsid w:val="008D1552"/>
    <w:rsid w:val="008E3173"/>
    <w:rsid w:val="008E7B64"/>
    <w:rsid w:val="00901AD4"/>
    <w:rsid w:val="009B444A"/>
    <w:rsid w:val="00A5384F"/>
    <w:rsid w:val="00AB5F6A"/>
    <w:rsid w:val="00AF6A92"/>
    <w:rsid w:val="00BB156F"/>
    <w:rsid w:val="00BF1AC3"/>
    <w:rsid w:val="00C04F72"/>
    <w:rsid w:val="00C5499C"/>
    <w:rsid w:val="00C54C50"/>
    <w:rsid w:val="00CA3AD8"/>
    <w:rsid w:val="00CD5A92"/>
    <w:rsid w:val="00CE18C5"/>
    <w:rsid w:val="00D97D1B"/>
    <w:rsid w:val="00DF5752"/>
    <w:rsid w:val="00F97561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C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41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1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1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1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152"/>
    <w:rPr>
      <w:sz w:val="18"/>
      <w:szCs w:val="18"/>
    </w:rPr>
  </w:style>
  <w:style w:type="paragraph" w:styleId="a6">
    <w:name w:val="List Paragraph"/>
    <w:basedOn w:val="a"/>
    <w:uiPriority w:val="34"/>
    <w:qFormat/>
    <w:rsid w:val="00AF6A92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26174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6174B"/>
    <w:rPr>
      <w:rFonts w:ascii="宋体" w:eastAsia="宋体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8E3173"/>
    <w:rPr>
      <w:i/>
      <w:iCs/>
    </w:rPr>
  </w:style>
  <w:style w:type="character" w:styleId="a8">
    <w:name w:val="Hyperlink"/>
    <w:basedOn w:val="a0"/>
    <w:uiPriority w:val="99"/>
    <w:semiHidden/>
    <w:unhideWhenUsed/>
    <w:rsid w:val="008E317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84E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">
    <w:name w:val="li"/>
    <w:basedOn w:val="a"/>
    <w:rsid w:val="003120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h">
    <w:name w:val="ph"/>
    <w:basedOn w:val="a0"/>
    <w:rsid w:val="00312012"/>
  </w:style>
  <w:style w:type="character" w:customStyle="1" w:styleId="apple-converted-space">
    <w:name w:val="apple-converted-space"/>
    <w:basedOn w:val="a0"/>
    <w:rsid w:val="00312012"/>
  </w:style>
  <w:style w:type="character" w:styleId="HTML0">
    <w:name w:val="HTML Variable"/>
    <w:basedOn w:val="a0"/>
    <w:uiPriority w:val="99"/>
    <w:semiHidden/>
    <w:unhideWhenUsed/>
    <w:rsid w:val="00312012"/>
    <w:rPr>
      <w:i/>
      <w:iCs/>
    </w:rPr>
  </w:style>
  <w:style w:type="character" w:customStyle="1" w:styleId="keyword">
    <w:name w:val="keyword"/>
    <w:basedOn w:val="a0"/>
    <w:rsid w:val="00312012"/>
  </w:style>
  <w:style w:type="paragraph" w:styleId="aa">
    <w:name w:val="Title"/>
    <w:basedOn w:val="a"/>
    <w:next w:val="a"/>
    <w:link w:val="Char3"/>
    <w:uiPriority w:val="10"/>
    <w:qFormat/>
    <w:rsid w:val="00076B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076B8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041C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ro.baidu.com/cpro/ui/uijs.php?c=news&amp;cf=1&amp;ch=0&amp;di=128&amp;fv=16&amp;jk=81aa28d0ee04bcf0&amp;k=admin&amp;k0=admin&amp;kdi0=0&amp;luki=6&amp;n=10&amp;p=baidu&amp;q=00009009_cpr&amp;rb=0&amp;rs=1&amp;seller_id=1&amp;sid=f0bc04eed028aa81&amp;ssp2=1&amp;stid=0&amp;t=tpclicked3_hc&amp;tu=u1698901&amp;u=http%3A%2F%2F3y%2Euu456%2Ecom%2Fbp%2Da9061a81bceb19e8b8f6bad2%2D1%2Ehtml&amp;urlid=0" TargetMode="External"/><Relationship Id="rId13" Type="http://schemas.openxmlformats.org/officeDocument/2006/relationships/hyperlink" Target="http://www-01.ibm.com/support/knowledgecenter/SSEPGG_10.5.0/com.ibm.db2.luw.admin.dbobj.doc/doc/t0061681.html?lang=zh-cn&amp;cp=SSEPGG_10.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593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纪文龙</dc:creator>
  <cp:keywords/>
  <dc:description/>
  <cp:lastModifiedBy>纪文龙</cp:lastModifiedBy>
  <cp:revision>37</cp:revision>
  <dcterms:created xsi:type="dcterms:W3CDTF">2015-08-11T03:28:00Z</dcterms:created>
  <dcterms:modified xsi:type="dcterms:W3CDTF">2015-08-12T07:31:00Z</dcterms:modified>
</cp:coreProperties>
</file>