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5B71C2">
          <w:r>
            <w:rPr>
              <w:lang w:val="zh-CN"/>
            </w:rPr>
            <w:t>目录</w:t>
          </w:r>
          <w:r w:rsidR="005B71C2">
            <w:rPr>
              <w:lang w:val="zh-CN"/>
            </w:rPr>
            <w:tab/>
          </w:r>
        </w:p>
        <w:bookmarkStart w:id="0" w:name="_GoBack"/>
        <w:bookmarkEnd w:id="0"/>
        <w:p w:rsidR="005E43A2" w:rsidRDefault="00403F9F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6639247" w:history="1">
            <w:r w:rsidR="005E43A2" w:rsidRPr="00BD1948">
              <w:rPr>
                <w:rStyle w:val="a5"/>
                <w:noProof/>
              </w:rPr>
              <w:t>iUAP DI_</w:t>
            </w:r>
            <w:r w:rsidR="005E43A2" w:rsidRPr="00BD1948">
              <w:rPr>
                <w:rStyle w:val="a5"/>
                <w:rFonts w:hint="eastAsia"/>
                <w:noProof/>
              </w:rPr>
              <w:t>如何使用</w:t>
            </w:r>
            <w:r w:rsidR="005E43A2" w:rsidRPr="00BD1948">
              <w:rPr>
                <w:rStyle w:val="a5"/>
                <w:noProof/>
              </w:rPr>
              <w:t>MDM</w:t>
            </w:r>
            <w:r w:rsidR="005E43A2" w:rsidRPr="00BD1948">
              <w:rPr>
                <w:rStyle w:val="a5"/>
                <w:rFonts w:hint="eastAsia"/>
                <w:noProof/>
              </w:rPr>
              <w:t>输出</w:t>
            </w:r>
            <w:r w:rsidR="005E43A2">
              <w:rPr>
                <w:noProof/>
                <w:webHidden/>
              </w:rPr>
              <w:tab/>
            </w:r>
            <w:r w:rsidR="005E43A2">
              <w:rPr>
                <w:noProof/>
                <w:webHidden/>
              </w:rPr>
              <w:fldChar w:fldCharType="begin"/>
            </w:r>
            <w:r w:rsidR="005E43A2">
              <w:rPr>
                <w:noProof/>
                <w:webHidden/>
              </w:rPr>
              <w:instrText xml:space="preserve"> PAGEREF _Toc426639247 \h </w:instrText>
            </w:r>
            <w:r w:rsidR="005E43A2">
              <w:rPr>
                <w:noProof/>
                <w:webHidden/>
              </w:rPr>
            </w:r>
            <w:r w:rsidR="005E43A2">
              <w:rPr>
                <w:noProof/>
                <w:webHidden/>
              </w:rPr>
              <w:fldChar w:fldCharType="separate"/>
            </w:r>
            <w:r w:rsidR="005E43A2">
              <w:rPr>
                <w:noProof/>
                <w:webHidden/>
              </w:rPr>
              <w:t>1</w:t>
            </w:r>
            <w:r w:rsidR="005E43A2">
              <w:rPr>
                <w:noProof/>
                <w:webHidden/>
              </w:rPr>
              <w:fldChar w:fldCharType="end"/>
            </w:r>
          </w:hyperlink>
        </w:p>
        <w:p w:rsidR="005E43A2" w:rsidRDefault="005E43A2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6639248" w:history="1">
            <w:r w:rsidRPr="00BD1948">
              <w:rPr>
                <w:rStyle w:val="a5"/>
                <w:noProof/>
              </w:rPr>
              <w:t>1.</w:t>
            </w:r>
            <w:r>
              <w:rPr>
                <w:noProof/>
              </w:rPr>
              <w:tab/>
            </w:r>
            <w:r w:rsidRPr="00BD1948">
              <w:rPr>
                <w:rStyle w:val="a5"/>
                <w:noProof/>
              </w:rPr>
              <w:t>MDM</w:t>
            </w:r>
            <w:r w:rsidRPr="00BD1948">
              <w:rPr>
                <w:rStyle w:val="a5"/>
                <w:rFonts w:hint="eastAsia"/>
                <w:noProof/>
              </w:rPr>
              <w:t>输出介绍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_Toc426639248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3A2" w:rsidRDefault="005E43A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6639249" w:history="1">
            <w:r w:rsidRPr="00BD1948">
              <w:rPr>
                <w:rStyle w:val="a5"/>
                <w:noProof/>
              </w:rPr>
              <w:t>1.1.</w:t>
            </w:r>
            <w:r>
              <w:rPr>
                <w:noProof/>
              </w:rPr>
              <w:tab/>
            </w:r>
            <w:r w:rsidRPr="00BD1948">
              <w:rPr>
                <w:rStyle w:val="a5"/>
                <w:rFonts w:hint="eastAsia"/>
                <w:noProof/>
              </w:rPr>
              <w:t>转换描述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_Toc426639249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3A2" w:rsidRDefault="005E43A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6639250" w:history="1">
            <w:r w:rsidRPr="00BD1948">
              <w:rPr>
                <w:rStyle w:val="a5"/>
                <w:noProof/>
              </w:rPr>
              <w:t>1.2.</w:t>
            </w:r>
            <w:r>
              <w:rPr>
                <w:noProof/>
              </w:rPr>
              <w:tab/>
            </w:r>
            <w:r w:rsidRPr="00BD1948">
              <w:rPr>
                <w:rStyle w:val="a5"/>
                <w:rFonts w:hint="eastAsia"/>
                <w:noProof/>
              </w:rPr>
              <w:t>参数说明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_Toc426639250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3A2" w:rsidRDefault="005E43A2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6639251" w:history="1">
            <w:r w:rsidRPr="00BD1948">
              <w:rPr>
                <w:rStyle w:val="a5"/>
                <w:noProof/>
              </w:rPr>
              <w:t>2.</w:t>
            </w:r>
            <w:r>
              <w:rPr>
                <w:noProof/>
              </w:rPr>
              <w:tab/>
            </w:r>
            <w:r w:rsidRPr="00BD1948">
              <w:rPr>
                <w:rStyle w:val="a5"/>
                <w:noProof/>
              </w:rPr>
              <w:t>MDM</w:t>
            </w:r>
            <w:r w:rsidRPr="00BD1948">
              <w:rPr>
                <w:rStyle w:val="a5"/>
                <w:rFonts w:hint="eastAsia"/>
                <w:noProof/>
              </w:rPr>
              <w:t>系统建立主数据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_Toc426639251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3A2" w:rsidRDefault="005E43A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6639252" w:history="1">
            <w:r w:rsidRPr="00BD1948">
              <w:rPr>
                <w:rStyle w:val="a5"/>
                <w:noProof/>
              </w:rPr>
              <w:t>2.1.</w:t>
            </w:r>
            <w:r>
              <w:rPr>
                <w:noProof/>
              </w:rPr>
              <w:tab/>
            </w:r>
            <w:r w:rsidRPr="00BD1948">
              <w:rPr>
                <w:rStyle w:val="a5"/>
                <w:rFonts w:hint="eastAsia"/>
                <w:noProof/>
              </w:rPr>
              <w:t>新建分类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_Toc426639252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3A2" w:rsidRDefault="005E43A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6639253" w:history="1">
            <w:r w:rsidRPr="00BD1948">
              <w:rPr>
                <w:rStyle w:val="a5"/>
                <w:noProof/>
              </w:rPr>
              <w:t>2.2.</w:t>
            </w:r>
            <w:r>
              <w:rPr>
                <w:noProof/>
              </w:rPr>
              <w:tab/>
            </w:r>
            <w:r w:rsidRPr="00BD1948">
              <w:rPr>
                <w:rStyle w:val="a5"/>
                <w:rFonts w:hint="eastAsia"/>
                <w:noProof/>
              </w:rPr>
              <w:t>新建实体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_Toc426639253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3A2" w:rsidRDefault="005E43A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6639254" w:history="1">
            <w:r w:rsidRPr="00BD1948">
              <w:rPr>
                <w:rStyle w:val="a5"/>
                <w:noProof/>
              </w:rPr>
              <w:t>2.3.</w:t>
            </w:r>
            <w:r>
              <w:rPr>
                <w:noProof/>
              </w:rPr>
              <w:tab/>
            </w:r>
            <w:r w:rsidRPr="00BD1948">
              <w:rPr>
                <w:rStyle w:val="a5"/>
                <w:rFonts w:hint="eastAsia"/>
                <w:noProof/>
              </w:rPr>
              <w:t>主数据编码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_Toc426639254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3A2" w:rsidRDefault="005E43A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6639255" w:history="1">
            <w:r w:rsidRPr="00BD1948">
              <w:rPr>
                <w:rStyle w:val="a5"/>
                <w:noProof/>
              </w:rPr>
              <w:t>2.4.</w:t>
            </w:r>
            <w:r>
              <w:rPr>
                <w:noProof/>
              </w:rPr>
              <w:tab/>
            </w:r>
            <w:r w:rsidRPr="00BD1948">
              <w:rPr>
                <w:rStyle w:val="a5"/>
                <w:rFonts w:hint="eastAsia"/>
                <w:noProof/>
              </w:rPr>
              <w:t>新建主数据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_Toc426639255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3A2" w:rsidRDefault="005E43A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6639256" w:history="1">
            <w:r w:rsidRPr="00BD1948">
              <w:rPr>
                <w:rStyle w:val="a5"/>
                <w:noProof/>
              </w:rPr>
              <w:t>2.5.</w:t>
            </w:r>
            <w:r>
              <w:rPr>
                <w:noProof/>
              </w:rPr>
              <w:tab/>
            </w:r>
            <w:r w:rsidRPr="00BD1948">
              <w:rPr>
                <w:rStyle w:val="a5"/>
                <w:rFonts w:hint="eastAsia"/>
                <w:noProof/>
              </w:rPr>
              <w:t>主数据维护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_Toc426639256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3A2" w:rsidRDefault="005E43A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6639257" w:history="1">
            <w:r w:rsidRPr="00BD1948">
              <w:rPr>
                <w:rStyle w:val="a5"/>
                <w:noProof/>
              </w:rPr>
              <w:t>2.6.</w:t>
            </w:r>
            <w:r>
              <w:rPr>
                <w:noProof/>
              </w:rPr>
              <w:tab/>
            </w:r>
            <w:r w:rsidRPr="00BD1948">
              <w:rPr>
                <w:rStyle w:val="a5"/>
                <w:rFonts w:hint="eastAsia"/>
                <w:noProof/>
              </w:rPr>
              <w:t>权限分配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_Toc426639257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3A2" w:rsidRDefault="005E43A2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6639258" w:history="1">
            <w:r w:rsidRPr="00BD1948">
              <w:rPr>
                <w:rStyle w:val="a5"/>
                <w:noProof/>
              </w:rPr>
              <w:t>3.</w:t>
            </w:r>
            <w:r>
              <w:rPr>
                <w:noProof/>
              </w:rPr>
              <w:tab/>
            </w:r>
            <w:r w:rsidRPr="00BD1948">
              <w:rPr>
                <w:rStyle w:val="a5"/>
                <w:noProof/>
              </w:rPr>
              <w:t>DI</w:t>
            </w:r>
            <w:r w:rsidRPr="00BD1948">
              <w:rPr>
                <w:rStyle w:val="a5"/>
                <w:rFonts w:hint="eastAsia"/>
                <w:noProof/>
              </w:rPr>
              <w:t>使用</w:t>
            </w:r>
            <w:r w:rsidRPr="00BD1948">
              <w:rPr>
                <w:rStyle w:val="a5"/>
                <w:noProof/>
              </w:rPr>
              <w:t>MDM</w:t>
            </w:r>
            <w:r w:rsidRPr="00BD1948">
              <w:rPr>
                <w:rStyle w:val="a5"/>
                <w:rFonts w:hint="eastAsia"/>
                <w:noProof/>
              </w:rPr>
              <w:t>输出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_Toc426639258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403F9F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5B71C2" w:rsidRPr="00001991" w:rsidRDefault="008B30B1" w:rsidP="005B71C2">
      <w:pPr>
        <w:pStyle w:val="1"/>
      </w:pPr>
      <w:bookmarkStart w:id="1" w:name="_Toc426639247"/>
      <w:r>
        <w:rPr>
          <w:rFonts w:hint="eastAsia"/>
        </w:rPr>
        <w:t>i</w:t>
      </w:r>
      <w:r>
        <w:t>UAP DI</w:t>
      </w:r>
      <w:r w:rsidR="00DF6A62">
        <w:t>_</w:t>
      </w:r>
      <w:r w:rsidR="00DF6A62">
        <w:rPr>
          <w:rFonts w:hint="eastAsia"/>
        </w:rPr>
        <w:t>如何</w:t>
      </w:r>
      <w:r w:rsidR="00DF6A62">
        <w:t>使用</w:t>
      </w:r>
      <w:r w:rsidR="00DF6A62">
        <w:t>MDM</w:t>
      </w:r>
      <w:r w:rsidR="00DF6A62">
        <w:t>输出</w:t>
      </w:r>
      <w:bookmarkEnd w:id="1"/>
      <w:r w:rsidR="0054089E" w:rsidRPr="00001991">
        <w:t xml:space="preserve"> </w:t>
      </w:r>
    </w:p>
    <w:p w:rsidR="00403F9F" w:rsidRDefault="005B71C2" w:rsidP="005B71C2">
      <w:pPr>
        <w:jc w:val="right"/>
      </w:pPr>
      <w:r>
        <w:t>B</w:t>
      </w:r>
      <w:r>
        <w:rPr>
          <w:rFonts w:hint="eastAsia"/>
        </w:rPr>
        <w:t>y</w:t>
      </w:r>
      <w:r>
        <w:t xml:space="preserve">  </w:t>
      </w:r>
      <w:r>
        <w:rPr>
          <w:rFonts w:hint="eastAsia"/>
        </w:rPr>
        <w:t>段丽霞</w:t>
      </w:r>
      <w:r>
        <w:t xml:space="preserve"> </w:t>
      </w:r>
    </w:p>
    <w:p w:rsidR="005515BA" w:rsidRDefault="005515BA" w:rsidP="00273C0F">
      <w:r>
        <w:rPr>
          <w:rFonts w:hint="eastAsia"/>
        </w:rPr>
        <w:t>如何</w:t>
      </w:r>
      <w:r>
        <w:t>将</w:t>
      </w:r>
      <w:r>
        <w:t>DI</w:t>
      </w:r>
      <w:r>
        <w:t>和</w:t>
      </w:r>
      <w:r>
        <w:t>MDM</w:t>
      </w:r>
      <w:r>
        <w:t>集成，</w:t>
      </w:r>
      <w:r>
        <w:rPr>
          <w:rFonts w:hint="eastAsia"/>
        </w:rPr>
        <w:t>在</w:t>
      </w:r>
      <w:r>
        <w:t>DI</w:t>
      </w:r>
      <w:r>
        <w:t>客户端将主数据</w:t>
      </w:r>
      <w:r>
        <w:rPr>
          <w:rFonts w:hint="eastAsia"/>
        </w:rPr>
        <w:t>输出</w:t>
      </w:r>
      <w:r>
        <w:t>到</w:t>
      </w:r>
      <w:r>
        <w:t>MDM</w:t>
      </w:r>
      <w:r>
        <w:t>的表中？</w:t>
      </w:r>
      <w:r>
        <w:rPr>
          <w:rFonts w:hint="eastAsia"/>
        </w:rPr>
        <w:t>两步</w:t>
      </w:r>
      <w:r>
        <w:t>：</w:t>
      </w:r>
    </w:p>
    <w:p w:rsidR="00273C0F" w:rsidRDefault="00273C0F" w:rsidP="00273C0F">
      <w:r w:rsidRPr="00E06FBD">
        <w:rPr>
          <w:rFonts w:hint="eastAsia"/>
        </w:rPr>
        <w:t>第一步</w:t>
      </w:r>
      <w:r w:rsidRPr="00E06FBD">
        <w:t>：在</w:t>
      </w:r>
      <w:r w:rsidRPr="00E06FBD">
        <w:rPr>
          <w:rFonts w:hint="eastAsia"/>
        </w:rPr>
        <w:t>MDM</w:t>
      </w:r>
      <w:r w:rsidR="005515BA">
        <w:t>主数据系统，</w:t>
      </w:r>
      <w:r w:rsidR="005515BA">
        <w:rPr>
          <w:rFonts w:hint="eastAsia"/>
        </w:rPr>
        <w:t>定义</w:t>
      </w:r>
      <w:r w:rsidR="005515BA">
        <w:t>主数据。</w:t>
      </w:r>
    </w:p>
    <w:p w:rsidR="005515BA" w:rsidRDefault="005515BA" w:rsidP="00273C0F">
      <w:r>
        <w:rPr>
          <w:rFonts w:hint="eastAsia"/>
        </w:rPr>
        <w:t>第二步</w:t>
      </w:r>
      <w:r>
        <w:t>：在</w:t>
      </w:r>
      <w:r>
        <w:rPr>
          <w:rFonts w:hint="eastAsia"/>
        </w:rPr>
        <w:t>DI</w:t>
      </w:r>
      <w:r>
        <w:t>端</w:t>
      </w:r>
      <w:r>
        <w:rPr>
          <w:rFonts w:hint="eastAsia"/>
        </w:rPr>
        <w:t>建立</w:t>
      </w:r>
      <w:r>
        <w:t>转换，应用</w:t>
      </w:r>
      <w:r>
        <w:t>MDM</w:t>
      </w:r>
      <w:r>
        <w:rPr>
          <w:rFonts w:hint="eastAsia"/>
        </w:rPr>
        <w:t>输出。</w:t>
      </w:r>
    </w:p>
    <w:p w:rsidR="005515BA" w:rsidRPr="005515BA" w:rsidRDefault="005515BA" w:rsidP="00273C0F">
      <w:r>
        <w:rPr>
          <w:rFonts w:hint="eastAsia"/>
        </w:rPr>
        <w:t>详细</w:t>
      </w:r>
      <w:r>
        <w:t>内容参看文章正文。</w:t>
      </w:r>
    </w:p>
    <w:p w:rsidR="00AB47D7" w:rsidRDefault="00AB47D7" w:rsidP="00403F9F">
      <w:pPr>
        <w:pStyle w:val="1"/>
        <w:numPr>
          <w:ilvl w:val="0"/>
          <w:numId w:val="1"/>
        </w:numPr>
      </w:pPr>
      <w:bookmarkStart w:id="2" w:name="_Toc426639248"/>
      <w:r>
        <w:rPr>
          <w:rFonts w:hint="eastAsia"/>
        </w:rPr>
        <w:t>MDM</w:t>
      </w:r>
      <w:r>
        <w:rPr>
          <w:rFonts w:hint="eastAsia"/>
        </w:rPr>
        <w:t>输出</w:t>
      </w:r>
      <w:r w:rsidR="000C77DA">
        <w:rPr>
          <w:rFonts w:hint="eastAsia"/>
        </w:rPr>
        <w:t>介绍</w:t>
      </w:r>
      <w:bookmarkEnd w:id="2"/>
    </w:p>
    <w:p w:rsidR="00AB47D7" w:rsidRPr="00AC4F0C" w:rsidRDefault="00B945B4" w:rsidP="00D214B2">
      <w:pPr>
        <w:pStyle w:val="2"/>
        <w:numPr>
          <w:ilvl w:val="1"/>
          <w:numId w:val="1"/>
        </w:numPr>
      </w:pPr>
      <w:bookmarkStart w:id="3" w:name="_Toc426639249"/>
      <w:r w:rsidRPr="00AC4F0C">
        <w:rPr>
          <w:rFonts w:hint="eastAsia"/>
        </w:rPr>
        <w:t>转换</w:t>
      </w:r>
      <w:r w:rsidR="00AB47D7" w:rsidRPr="00AC4F0C">
        <w:rPr>
          <w:rFonts w:hint="eastAsia"/>
        </w:rPr>
        <w:t>描述</w:t>
      </w:r>
      <w:bookmarkEnd w:id="3"/>
      <w:r w:rsidR="00AB47D7" w:rsidRPr="00AC4F0C">
        <w:rPr>
          <w:rFonts w:hint="eastAsia"/>
        </w:rPr>
        <w:t xml:space="preserve"> </w:t>
      </w:r>
    </w:p>
    <w:p w:rsidR="00AB47D7" w:rsidRPr="00AB47D7" w:rsidRDefault="00AB47D7" w:rsidP="00B945B4">
      <w:r w:rsidRPr="00AB47D7">
        <w:rPr>
          <w:rFonts w:hint="eastAsia"/>
        </w:rPr>
        <w:t>这个步骤可以把数据发送到</w:t>
      </w:r>
      <w:r w:rsidRPr="00AB47D7">
        <w:rPr>
          <w:rFonts w:hint="eastAsia"/>
        </w:rPr>
        <w:t>UAP</w:t>
      </w:r>
      <w:r w:rsidRPr="00AB47D7">
        <w:rPr>
          <w:rFonts w:hint="eastAsia"/>
        </w:rPr>
        <w:t>主数据管理系统（</w:t>
      </w:r>
      <w:r w:rsidRPr="00AB47D7">
        <w:rPr>
          <w:rFonts w:hint="eastAsia"/>
        </w:rPr>
        <w:t>MDM</w:t>
      </w:r>
      <w:r w:rsidRPr="00AB47D7">
        <w:rPr>
          <w:rFonts w:hint="eastAsia"/>
        </w:rPr>
        <w:t>）中</w:t>
      </w:r>
      <w:r w:rsidRPr="00AB47D7">
        <w:rPr>
          <w:rFonts w:hint="eastAsia"/>
        </w:rPr>
        <w:t xml:space="preserve">. </w:t>
      </w:r>
    </w:p>
    <w:p w:rsidR="00AB47D7" w:rsidRPr="00AC4F0C" w:rsidRDefault="00AB47D7" w:rsidP="00D214B2">
      <w:pPr>
        <w:pStyle w:val="2"/>
        <w:numPr>
          <w:ilvl w:val="1"/>
          <w:numId w:val="1"/>
        </w:numPr>
      </w:pPr>
      <w:bookmarkStart w:id="4" w:name="_Toc426639250"/>
      <w:r w:rsidRPr="00AC4F0C">
        <w:rPr>
          <w:rFonts w:hint="eastAsia"/>
        </w:rPr>
        <w:t>参数</w:t>
      </w:r>
      <w:r w:rsidR="00B945B4" w:rsidRPr="00AC4F0C">
        <w:rPr>
          <w:rFonts w:hint="eastAsia"/>
        </w:rPr>
        <w:t>说明</w:t>
      </w:r>
      <w:bookmarkEnd w:id="4"/>
      <w:r w:rsidRPr="00AC4F0C">
        <w:rPr>
          <w:rFonts w:hint="eastAsia"/>
        </w:rPr>
        <w:t xml:space="preserve"> </w:t>
      </w:r>
    </w:p>
    <w:p w:rsidR="00AB47D7" w:rsidRPr="00AB47D7" w:rsidRDefault="00AB47D7" w:rsidP="00B945B4">
      <w:r w:rsidRPr="00AB47D7">
        <w:rPr>
          <w:rFonts w:hint="eastAsia"/>
        </w:rPr>
        <w:t>下表中描述了</w:t>
      </w:r>
      <w:r w:rsidRPr="00AB47D7">
        <w:rPr>
          <w:rFonts w:hint="eastAsia"/>
        </w:rPr>
        <w:t>MDM</w:t>
      </w:r>
      <w:r w:rsidRPr="00AB47D7">
        <w:rPr>
          <w:rFonts w:hint="eastAsia"/>
        </w:rPr>
        <w:t>输出的一些主要的参数</w:t>
      </w:r>
      <w:r w:rsidRPr="00AB47D7">
        <w:rPr>
          <w:rFonts w:hint="eastAsia"/>
        </w:rPr>
        <w:t xml:space="preserve"> </w:t>
      </w:r>
    </w:p>
    <w:tbl>
      <w:tblPr>
        <w:tblW w:w="8960" w:type="dxa"/>
        <w:tblInd w:w="-5" w:type="dxa"/>
        <w:tblLook w:val="04A0" w:firstRow="1" w:lastRow="0" w:firstColumn="1" w:lastColumn="0" w:noHBand="0" w:noVBand="1"/>
      </w:tblPr>
      <w:tblGrid>
        <w:gridCol w:w="1480"/>
        <w:gridCol w:w="7480"/>
      </w:tblGrid>
      <w:tr w:rsidR="003036C4" w:rsidRPr="003036C4" w:rsidTr="003036C4">
        <w:trPr>
          <w:trHeight w:val="5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EE7"/>
            <w:vAlign w:val="center"/>
            <w:hideMark/>
          </w:tcPr>
          <w:p w:rsidR="003036C4" w:rsidRPr="003036C4" w:rsidRDefault="003036C4" w:rsidP="003036C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选项 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DEE7"/>
            <w:vAlign w:val="center"/>
            <w:hideMark/>
          </w:tcPr>
          <w:p w:rsidR="003036C4" w:rsidRPr="003036C4" w:rsidRDefault="003036C4" w:rsidP="003036C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描述 </w:t>
            </w:r>
          </w:p>
        </w:tc>
      </w:tr>
      <w:tr w:rsidR="003036C4" w:rsidRPr="003036C4" w:rsidTr="003036C4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步骤名称 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步骤名称，在单个转换中必须唯一 </w:t>
            </w:r>
          </w:p>
        </w:tc>
      </w:tr>
      <w:tr w:rsidR="003036C4" w:rsidRPr="003036C4" w:rsidTr="003036C4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MDM地址 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填写MDM地址，格式是[http://|]&lt;ip|hostname&gt;[:port] </w:t>
            </w:r>
          </w:p>
        </w:tc>
      </w:tr>
      <w:tr w:rsidR="003036C4" w:rsidRPr="003036C4" w:rsidTr="003036C4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 xml:space="preserve">远程系统 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选择MDM中定义的远程系统，填写好地址，点击加载才能获取远程系统列表。 </w:t>
            </w:r>
          </w:p>
        </w:tc>
      </w:tr>
      <w:tr w:rsidR="003036C4" w:rsidRPr="003036C4" w:rsidTr="003036C4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主数据定义 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选择MDM定义的主数据，选择远程系统后才能选择主数据定义。 </w:t>
            </w:r>
          </w:p>
        </w:tc>
      </w:tr>
      <w:tr w:rsidR="003036C4" w:rsidRPr="003036C4" w:rsidTr="003036C4">
        <w:trPr>
          <w:trHeight w:val="7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操作标示字段 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主数据存储表变更的标示字段，'I'表示插入，'U'表示更新，'D'表示删除，如果是主子表标示是主表的变更。 </w:t>
            </w:r>
          </w:p>
        </w:tc>
      </w:tr>
      <w:tr w:rsidR="003036C4" w:rsidRPr="003036C4" w:rsidTr="003036C4">
        <w:trPr>
          <w:trHeight w:val="4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每次发送行数 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分批每次向MDM发送数据行数，如果设置为0，则把所有的数据一次发送。 </w:t>
            </w:r>
          </w:p>
        </w:tc>
      </w:tr>
      <w:tr w:rsidR="003036C4" w:rsidRPr="003036C4" w:rsidTr="003036C4">
        <w:trPr>
          <w:trHeight w:val="81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存储表 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在指定的主数据定义中包含的存储表，选中可在右侧指定该存储表的id和字段映射，存储表显示格式是：名称(编码)。</w:t>
            </w:r>
          </w:p>
        </w:tc>
      </w:tr>
      <w:tr w:rsidR="003036C4" w:rsidRPr="003036C4" w:rsidTr="003036C4">
        <w:trPr>
          <w:trHeight w:val="5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注意：如果是主从表，第一个表是主表,DI流的数据必须按照关联字段排序</w:t>
            </w: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036C4" w:rsidRPr="003036C4" w:rsidTr="003036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ID字段 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选择DI数据流中的一个字段作为左侧选中存储表的主键ID </w:t>
            </w:r>
          </w:p>
        </w:tc>
      </w:tr>
      <w:tr w:rsidR="003036C4" w:rsidRPr="003036C4" w:rsidTr="003036C4">
        <w:trPr>
          <w:trHeight w:val="7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映射字段 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6C4" w:rsidRPr="003036C4" w:rsidRDefault="003036C4" w:rsidP="003036C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6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DI 数据流中的字段和左侧选中存储表的字段的对应关系，存储表字段的显示格式是：名称(编码) </w:t>
            </w:r>
          </w:p>
        </w:tc>
      </w:tr>
    </w:tbl>
    <w:p w:rsidR="00AB47D7" w:rsidRPr="003036C4" w:rsidRDefault="00AB47D7" w:rsidP="00B945B4"/>
    <w:p w:rsidR="00B9340A" w:rsidRDefault="00DF6A62" w:rsidP="00403F9F">
      <w:pPr>
        <w:pStyle w:val="1"/>
        <w:numPr>
          <w:ilvl w:val="0"/>
          <w:numId w:val="1"/>
        </w:numPr>
      </w:pPr>
      <w:bookmarkStart w:id="5" w:name="_Toc426639251"/>
      <w:r>
        <w:rPr>
          <w:rFonts w:hint="eastAsia"/>
        </w:rPr>
        <w:t>MDM</w:t>
      </w:r>
      <w:r>
        <w:rPr>
          <w:rFonts w:hint="eastAsia"/>
        </w:rPr>
        <w:t>系统建立</w:t>
      </w:r>
      <w:r>
        <w:t>主数据</w:t>
      </w:r>
      <w:bookmarkEnd w:id="5"/>
    </w:p>
    <w:p w:rsidR="00DF6A62" w:rsidRDefault="00DF6A62" w:rsidP="00992B3B">
      <w:pPr>
        <w:pStyle w:val="2"/>
        <w:numPr>
          <w:ilvl w:val="1"/>
          <w:numId w:val="1"/>
        </w:numPr>
      </w:pPr>
      <w:bookmarkStart w:id="6" w:name="_Toc426639252"/>
      <w:r>
        <w:rPr>
          <w:rFonts w:hint="eastAsia"/>
        </w:rPr>
        <w:t>新建</w:t>
      </w:r>
      <w:r>
        <w:t>分类</w:t>
      </w:r>
      <w:bookmarkEnd w:id="6"/>
    </w:p>
    <w:p w:rsidR="001B7131" w:rsidRDefault="00EA4EAD" w:rsidP="001B7131">
      <w:r>
        <w:rPr>
          <w:rFonts w:hint="eastAsia"/>
        </w:rPr>
        <w:t>选中左侧导航树</w:t>
      </w:r>
      <w:r>
        <w:t>的根目录，</w:t>
      </w:r>
      <w:r w:rsidR="001B7131">
        <w:rPr>
          <w:rFonts w:hint="eastAsia"/>
        </w:rPr>
        <w:t>【主数据</w:t>
      </w:r>
      <w:r w:rsidR="001B7131">
        <w:t>管理】</w:t>
      </w:r>
      <w:r w:rsidR="001B7131">
        <w:rPr>
          <w:rFonts w:hint="eastAsia"/>
        </w:rPr>
        <w:t>—【实体</w:t>
      </w:r>
      <w:r w:rsidR="001B7131">
        <w:t>建模】</w:t>
      </w:r>
      <w:r>
        <w:rPr>
          <w:rFonts w:hint="eastAsia"/>
        </w:rPr>
        <w:t>，</w:t>
      </w:r>
      <w:r>
        <w:t>选择</w:t>
      </w:r>
      <w:r>
        <w:rPr>
          <w:rFonts w:hint="eastAsia"/>
        </w:rPr>
        <w:t>【新建分类</w:t>
      </w:r>
      <w:r>
        <w:t>】</w:t>
      </w:r>
      <w:r>
        <w:rPr>
          <w:rFonts w:hint="eastAsia"/>
        </w:rPr>
        <w:t>，如</w:t>
      </w:r>
      <w:r>
        <w:t>下图所示：</w:t>
      </w:r>
    </w:p>
    <w:p w:rsidR="00DC283A" w:rsidRPr="00DC283A" w:rsidRDefault="00DC283A" w:rsidP="00DC283A">
      <w:r>
        <w:rPr>
          <w:noProof/>
        </w:rPr>
        <w:lastRenderedPageBreak/>
        <w:drawing>
          <wp:inline distT="0" distB="0" distL="0" distR="0" wp14:anchorId="08BC8320" wp14:editId="08460D81">
            <wp:extent cx="5274310" cy="39598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A62" w:rsidRDefault="00DF6A62" w:rsidP="00E96845">
      <w:pPr>
        <w:pStyle w:val="2"/>
        <w:numPr>
          <w:ilvl w:val="1"/>
          <w:numId w:val="1"/>
        </w:numPr>
      </w:pPr>
      <w:bookmarkStart w:id="7" w:name="_Toc426639253"/>
      <w:r>
        <w:rPr>
          <w:rFonts w:hint="eastAsia"/>
        </w:rPr>
        <w:t>新建</w:t>
      </w:r>
      <w:r>
        <w:t>实体</w:t>
      </w:r>
      <w:bookmarkEnd w:id="7"/>
    </w:p>
    <w:p w:rsidR="00DC283A" w:rsidRPr="00DC283A" w:rsidRDefault="00EA4EAD" w:rsidP="00DC283A">
      <w:r>
        <w:rPr>
          <w:rFonts w:hint="eastAsia"/>
        </w:rPr>
        <w:t>选中左侧导航树</w:t>
      </w:r>
      <w:r>
        <w:t>的根目录，</w:t>
      </w:r>
      <w:r>
        <w:rPr>
          <w:rFonts w:hint="eastAsia"/>
        </w:rPr>
        <w:t>【主数据</w:t>
      </w:r>
      <w:r>
        <w:t>管理】</w:t>
      </w:r>
      <w:r>
        <w:rPr>
          <w:rFonts w:hint="eastAsia"/>
        </w:rPr>
        <w:t>—【实体</w:t>
      </w:r>
      <w:r>
        <w:t>建模】</w:t>
      </w:r>
      <w:r>
        <w:rPr>
          <w:rFonts w:hint="eastAsia"/>
        </w:rPr>
        <w:t>，</w:t>
      </w:r>
      <w:r>
        <w:t>选择</w:t>
      </w:r>
      <w:r>
        <w:rPr>
          <w:rFonts w:hint="eastAsia"/>
        </w:rPr>
        <w:t>【新建</w:t>
      </w:r>
      <w:r>
        <w:t>实体】</w:t>
      </w:r>
      <w:r>
        <w:rPr>
          <w:rFonts w:hint="eastAsia"/>
        </w:rPr>
        <w:t>，如</w:t>
      </w:r>
      <w:r>
        <w:t>下图所示：</w:t>
      </w:r>
    </w:p>
    <w:p w:rsidR="00DC283A" w:rsidRPr="00DC283A" w:rsidRDefault="00DC283A" w:rsidP="00DC283A">
      <w:r>
        <w:rPr>
          <w:noProof/>
        </w:rPr>
        <w:lastRenderedPageBreak/>
        <w:drawing>
          <wp:inline distT="0" distB="0" distL="0" distR="0" wp14:anchorId="46367F75" wp14:editId="0A28B798">
            <wp:extent cx="5274310" cy="39935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A62" w:rsidRDefault="00015358" w:rsidP="00992B3B">
      <w:pPr>
        <w:pStyle w:val="2"/>
        <w:numPr>
          <w:ilvl w:val="1"/>
          <w:numId w:val="1"/>
        </w:numPr>
      </w:pPr>
      <w:bookmarkStart w:id="8" w:name="_Toc426639254"/>
      <w:r>
        <w:rPr>
          <w:rFonts w:hint="eastAsia"/>
        </w:rPr>
        <w:t>主数据</w:t>
      </w:r>
      <w:r>
        <w:t>编码</w:t>
      </w:r>
      <w:bookmarkEnd w:id="8"/>
    </w:p>
    <w:p w:rsidR="00EA4EAD" w:rsidRPr="00EA4EAD" w:rsidRDefault="00EA4EAD" w:rsidP="00EA4EAD">
      <w:r>
        <w:rPr>
          <w:rFonts w:hint="eastAsia"/>
        </w:rPr>
        <w:t>【主数据</w:t>
      </w:r>
      <w:r>
        <w:t>管理】</w:t>
      </w:r>
      <w:r>
        <w:rPr>
          <w:rFonts w:hint="eastAsia"/>
        </w:rPr>
        <w:t>—【主数据</w:t>
      </w:r>
      <w:r>
        <w:t>编码】</w:t>
      </w:r>
      <w:r>
        <w:rPr>
          <w:rFonts w:hint="eastAsia"/>
        </w:rPr>
        <w:t>，如</w:t>
      </w:r>
      <w:r>
        <w:t>下图所示：</w:t>
      </w:r>
    </w:p>
    <w:p w:rsidR="00DC283A" w:rsidRPr="00DC283A" w:rsidRDefault="00DC283A" w:rsidP="00DC283A">
      <w:r>
        <w:rPr>
          <w:noProof/>
        </w:rPr>
        <w:drawing>
          <wp:inline distT="0" distB="0" distL="0" distR="0" wp14:anchorId="4562BA24" wp14:editId="01087DD6">
            <wp:extent cx="5274310" cy="345757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358" w:rsidRDefault="00992B3B" w:rsidP="00992B3B">
      <w:pPr>
        <w:pStyle w:val="2"/>
        <w:numPr>
          <w:ilvl w:val="1"/>
          <w:numId w:val="1"/>
        </w:numPr>
      </w:pPr>
      <w:bookmarkStart w:id="9" w:name="_Toc426639255"/>
      <w:r>
        <w:rPr>
          <w:rFonts w:hint="eastAsia"/>
        </w:rPr>
        <w:lastRenderedPageBreak/>
        <w:t>新建</w:t>
      </w:r>
      <w:r>
        <w:t>主数据</w:t>
      </w:r>
      <w:bookmarkEnd w:id="9"/>
    </w:p>
    <w:p w:rsidR="00EA4EAD" w:rsidRPr="00EA4EAD" w:rsidRDefault="00EA4EAD" w:rsidP="00EA4EAD">
      <w:r>
        <w:rPr>
          <w:rFonts w:hint="eastAsia"/>
        </w:rPr>
        <w:t>【主数据</w:t>
      </w:r>
      <w:r>
        <w:t>管理】</w:t>
      </w:r>
      <w:r>
        <w:rPr>
          <w:rFonts w:hint="eastAsia"/>
        </w:rPr>
        <w:t>—【主数据定义</w:t>
      </w:r>
      <w:r>
        <w:t>】</w:t>
      </w:r>
      <w:r>
        <w:rPr>
          <w:rFonts w:hint="eastAsia"/>
        </w:rPr>
        <w:t>，选中左侧导航树</w:t>
      </w:r>
      <w:r>
        <w:t>的</w:t>
      </w:r>
      <w:r>
        <w:rPr>
          <w:rFonts w:hint="eastAsia"/>
        </w:rPr>
        <w:t>ditest</w:t>
      </w:r>
      <w:r>
        <w:t>01</w:t>
      </w:r>
      <w:r>
        <w:rPr>
          <w:rFonts w:hint="eastAsia"/>
        </w:rPr>
        <w:t>，</w:t>
      </w:r>
      <w:r>
        <w:t>选择</w:t>
      </w:r>
      <w:r>
        <w:rPr>
          <w:rFonts w:hint="eastAsia"/>
        </w:rPr>
        <w:t>【新建主数据</w:t>
      </w:r>
      <w:r w:rsidR="00C17852">
        <w:rPr>
          <w:rFonts w:hint="eastAsia"/>
        </w:rPr>
        <w:t>】</w:t>
      </w:r>
      <w:r>
        <w:rPr>
          <w:rFonts w:hint="eastAsia"/>
        </w:rPr>
        <w:t>，如</w:t>
      </w:r>
      <w:r>
        <w:t>下图所示：</w:t>
      </w:r>
    </w:p>
    <w:p w:rsidR="00522381" w:rsidRPr="00522381" w:rsidRDefault="00522381" w:rsidP="00522381">
      <w:r>
        <w:rPr>
          <w:noProof/>
        </w:rPr>
        <w:drawing>
          <wp:inline distT="0" distB="0" distL="0" distR="0" wp14:anchorId="4EA47F20" wp14:editId="17ADBCEE">
            <wp:extent cx="5274310" cy="396684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B3B" w:rsidRDefault="00992B3B" w:rsidP="00992B3B">
      <w:pPr>
        <w:pStyle w:val="2"/>
        <w:numPr>
          <w:ilvl w:val="1"/>
          <w:numId w:val="1"/>
        </w:numPr>
      </w:pPr>
      <w:bookmarkStart w:id="10" w:name="_Toc426639256"/>
      <w:r>
        <w:rPr>
          <w:rFonts w:hint="eastAsia"/>
        </w:rPr>
        <w:t>主数据</w:t>
      </w:r>
      <w:r>
        <w:t>维护</w:t>
      </w:r>
      <w:bookmarkEnd w:id="10"/>
    </w:p>
    <w:p w:rsidR="00522381" w:rsidRPr="00522381" w:rsidRDefault="00C17852" w:rsidP="00522381">
      <w:r>
        <w:rPr>
          <w:rFonts w:hint="eastAsia"/>
        </w:rPr>
        <w:t>【主数据维护</w:t>
      </w:r>
      <w:r>
        <w:t>】</w:t>
      </w:r>
      <w:r>
        <w:rPr>
          <w:rFonts w:hint="eastAsia"/>
        </w:rPr>
        <w:t>，</w:t>
      </w:r>
      <w:r>
        <w:t>选择</w:t>
      </w:r>
      <w:r>
        <w:rPr>
          <w:rFonts w:hint="eastAsia"/>
        </w:rPr>
        <w:t>【新增】，如</w:t>
      </w:r>
      <w:r>
        <w:t>下图所示：</w:t>
      </w:r>
    </w:p>
    <w:p w:rsidR="00522381" w:rsidRPr="00522381" w:rsidRDefault="00522381" w:rsidP="00522381">
      <w:r>
        <w:rPr>
          <w:noProof/>
        </w:rPr>
        <w:drawing>
          <wp:inline distT="0" distB="0" distL="0" distR="0" wp14:anchorId="2B217CC5" wp14:editId="4DDA085F">
            <wp:extent cx="5274310" cy="2030730"/>
            <wp:effectExtent l="0" t="0" r="254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B3B" w:rsidRDefault="00992B3B" w:rsidP="00992B3B">
      <w:pPr>
        <w:pStyle w:val="2"/>
        <w:numPr>
          <w:ilvl w:val="1"/>
          <w:numId w:val="1"/>
        </w:numPr>
      </w:pPr>
      <w:bookmarkStart w:id="11" w:name="_Toc426639257"/>
      <w:r>
        <w:rPr>
          <w:rFonts w:hint="eastAsia"/>
        </w:rPr>
        <w:lastRenderedPageBreak/>
        <w:t>权限</w:t>
      </w:r>
      <w:r>
        <w:t>分配</w:t>
      </w:r>
      <w:bookmarkEnd w:id="11"/>
    </w:p>
    <w:p w:rsidR="00C17852" w:rsidRPr="00C17852" w:rsidRDefault="00C17852" w:rsidP="00C17852">
      <w:r>
        <w:rPr>
          <w:rFonts w:hint="eastAsia"/>
        </w:rPr>
        <w:t>最后</w:t>
      </w:r>
      <w:r>
        <w:t>，</w:t>
      </w:r>
      <w:r>
        <w:rPr>
          <w:rFonts w:hint="eastAsia"/>
        </w:rPr>
        <w:t>需要</w:t>
      </w:r>
      <w:r>
        <w:t>权限分配，如下图所示：</w:t>
      </w:r>
    </w:p>
    <w:p w:rsidR="00DF6A62" w:rsidRDefault="004F15C0" w:rsidP="00E96845">
      <w:r>
        <w:rPr>
          <w:noProof/>
        </w:rPr>
        <w:drawing>
          <wp:inline distT="0" distB="0" distL="0" distR="0" wp14:anchorId="56079A9F" wp14:editId="15E94C4E">
            <wp:extent cx="5274310" cy="369887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A62" w:rsidRDefault="00DF6A62" w:rsidP="00E96845"/>
    <w:p w:rsidR="004F458C" w:rsidRDefault="005655B6" w:rsidP="00E96845">
      <w:r>
        <w:rPr>
          <w:rFonts w:hint="eastAsia"/>
        </w:rPr>
        <w:t>在建立</w:t>
      </w:r>
      <w:r>
        <w:t>数据库连接之后，一定要</w:t>
      </w:r>
      <w:r>
        <w:rPr>
          <w:rFonts w:hint="eastAsia"/>
        </w:rPr>
        <w:t>“导入”表</w:t>
      </w:r>
      <w:r>
        <w:t>，</w:t>
      </w:r>
      <w:r>
        <w:rPr>
          <w:rFonts w:hint="eastAsia"/>
        </w:rPr>
        <w:t>数据库</w:t>
      </w:r>
      <w:r>
        <w:t>的表才能被</w:t>
      </w:r>
      <w:r>
        <w:t>DI</w:t>
      </w:r>
      <w:r>
        <w:rPr>
          <w:rFonts w:hint="eastAsia"/>
        </w:rPr>
        <w:t>使用</w:t>
      </w:r>
      <w:r>
        <w:t>。</w:t>
      </w:r>
      <w:r w:rsidR="004F458C">
        <w:rPr>
          <w:rFonts w:hint="eastAsia"/>
        </w:rPr>
        <w:t>该</w:t>
      </w:r>
      <w:r w:rsidR="004F458C">
        <w:t>功能主要是提升</w:t>
      </w:r>
      <w:r w:rsidR="004F458C">
        <w:t>DI</w:t>
      </w:r>
      <w:r w:rsidR="004F458C">
        <w:rPr>
          <w:rFonts w:hint="eastAsia"/>
        </w:rPr>
        <w:t>性能</w:t>
      </w:r>
      <w:r w:rsidR="004F458C">
        <w:t>，用到的表需要手动</w:t>
      </w:r>
      <w:r w:rsidR="004F458C">
        <w:rPr>
          <w:rFonts w:hint="eastAsia"/>
        </w:rPr>
        <w:t>导入</w:t>
      </w:r>
      <w:r w:rsidR="004F458C">
        <w:t>。</w:t>
      </w:r>
    </w:p>
    <w:p w:rsidR="00DF6A62" w:rsidRDefault="00DF6A62" w:rsidP="00E96845"/>
    <w:p w:rsidR="00DF6A62" w:rsidRDefault="00DF6A62" w:rsidP="00DF6A62">
      <w:pPr>
        <w:pStyle w:val="a7"/>
        <w:spacing w:before="90" w:beforeAutospacing="0" w:after="90" w:afterAutospacing="0" w:line="270" w:lineRule="atLeast"/>
        <w:ind w:left="90" w:right="90"/>
        <w:rPr>
          <w:rFonts w:ascii="微软雅黑" w:eastAsia="微软雅黑" w:hAnsi="微软雅黑"/>
          <w:color w:val="464545"/>
          <w:sz w:val="18"/>
          <w:szCs w:val="18"/>
        </w:rPr>
      </w:pPr>
      <w:r>
        <w:rPr>
          <w:rStyle w:val="a8"/>
          <w:rFonts w:ascii="微软雅黑" w:eastAsia="微软雅黑" w:hAnsi="微软雅黑" w:hint="eastAsia"/>
          <w:color w:val="464545"/>
        </w:rPr>
        <w:t>新增分类：</w:t>
      </w:r>
      <w:r>
        <w:rPr>
          <w:rStyle w:val="apple-converted-space"/>
          <w:rFonts w:ascii="微软雅黑" w:eastAsia="微软雅黑" w:hAnsi="微软雅黑" w:hint="eastAsia"/>
          <w:b/>
          <w:bCs/>
          <w:color w:val="464545"/>
          <w:sz w:val="18"/>
          <w:szCs w:val="18"/>
        </w:rPr>
        <w:t> </w:t>
      </w:r>
      <w:r>
        <w:rPr>
          <w:rFonts w:ascii="微软雅黑" w:eastAsia="微软雅黑" w:hAnsi="微软雅黑" w:hint="eastAsia"/>
          <w:color w:val="464545"/>
          <w:sz w:val="18"/>
          <w:szCs w:val="18"/>
        </w:rPr>
        <w:t>选择实体分类树下的实体分类节点，单击〖新建分类〗，弹出一个窗口，填写相应内容（*表示必填项）后，单击〖确认〗。新增的实体分类，会出现在分类树下。</w:t>
      </w:r>
    </w:p>
    <w:p w:rsidR="00DF6A62" w:rsidRDefault="00DF6A62" w:rsidP="00DF6A62">
      <w:pPr>
        <w:pStyle w:val="a7"/>
        <w:spacing w:before="90" w:beforeAutospacing="0" w:after="90" w:afterAutospacing="0" w:line="270" w:lineRule="atLeast"/>
        <w:ind w:left="90" w:right="90"/>
        <w:rPr>
          <w:rFonts w:ascii="微软雅黑" w:eastAsia="微软雅黑" w:hAnsi="微软雅黑"/>
          <w:color w:val="464545"/>
          <w:sz w:val="18"/>
          <w:szCs w:val="18"/>
        </w:rPr>
      </w:pPr>
      <w:r>
        <w:rPr>
          <w:rStyle w:val="a8"/>
          <w:rFonts w:ascii="微软雅黑" w:eastAsia="微软雅黑" w:hAnsi="微软雅黑" w:hint="eastAsia"/>
          <w:color w:val="464545"/>
        </w:rPr>
        <w:t>新建实体：</w:t>
      </w:r>
      <w:r>
        <w:rPr>
          <w:rStyle w:val="apple-converted-space"/>
          <w:rFonts w:ascii="微软雅黑" w:eastAsia="微软雅黑" w:hAnsi="微软雅黑" w:hint="eastAsia"/>
          <w:b/>
          <w:bCs/>
          <w:color w:val="464545"/>
          <w:sz w:val="18"/>
          <w:szCs w:val="18"/>
        </w:rPr>
        <w:t> </w:t>
      </w:r>
      <w:r>
        <w:rPr>
          <w:rFonts w:ascii="微软雅黑" w:eastAsia="微软雅黑" w:hAnsi="微软雅黑" w:hint="eastAsia"/>
          <w:color w:val="464545"/>
          <w:sz w:val="18"/>
          <w:szCs w:val="18"/>
        </w:rPr>
        <w:t>1.编辑实体的基本信息（*表示必填项）：实体编码，实体名称，备注。</w:t>
      </w:r>
      <w:r>
        <w:rPr>
          <w:rStyle w:val="apple-converted-space"/>
          <w:rFonts w:ascii="微软雅黑" w:eastAsia="微软雅黑" w:hAnsi="微软雅黑" w:hint="eastAsia"/>
          <w:color w:val="464545"/>
          <w:sz w:val="18"/>
          <w:szCs w:val="18"/>
        </w:rPr>
        <w:t> </w:t>
      </w:r>
      <w:r>
        <w:rPr>
          <w:rFonts w:ascii="微软雅黑" w:eastAsia="微软雅黑" w:hAnsi="微软雅黑" w:hint="eastAsia"/>
          <w:color w:val="464545"/>
          <w:sz w:val="18"/>
          <w:szCs w:val="18"/>
        </w:rPr>
        <w:br/>
        <w:t>2.实体属性列表默认显示固有的三个属性：名称，编码，属性。</w:t>
      </w:r>
      <w:r>
        <w:rPr>
          <w:rStyle w:val="apple-converted-space"/>
          <w:rFonts w:ascii="微软雅黑" w:eastAsia="微软雅黑" w:hAnsi="微软雅黑" w:hint="eastAsia"/>
          <w:color w:val="464545"/>
          <w:sz w:val="18"/>
          <w:szCs w:val="18"/>
        </w:rPr>
        <w:t> </w:t>
      </w:r>
      <w:r>
        <w:rPr>
          <w:rFonts w:ascii="微软雅黑" w:eastAsia="微软雅黑" w:hAnsi="微软雅黑" w:hint="eastAsia"/>
          <w:color w:val="464545"/>
          <w:sz w:val="18"/>
          <w:szCs w:val="18"/>
        </w:rPr>
        <w:br/>
        <w:t>3.单击〖新建〗，会在实体属性列表的最后一行下面增加一条新行，单击每一个单元格进行编辑。</w:t>
      </w:r>
      <w:r>
        <w:rPr>
          <w:rStyle w:val="apple-converted-space"/>
          <w:rFonts w:ascii="微软雅黑" w:eastAsia="微软雅黑" w:hAnsi="微软雅黑" w:hint="eastAsia"/>
          <w:color w:val="464545"/>
          <w:sz w:val="18"/>
          <w:szCs w:val="18"/>
        </w:rPr>
        <w:t> </w:t>
      </w:r>
      <w:r>
        <w:rPr>
          <w:rFonts w:ascii="微软雅黑" w:eastAsia="微软雅黑" w:hAnsi="微软雅黑" w:hint="eastAsia"/>
          <w:color w:val="464545"/>
          <w:sz w:val="18"/>
          <w:szCs w:val="18"/>
        </w:rPr>
        <w:br/>
        <w:t>4.选择实体属性列表某一个属性（某一行），单击〖删除〗，直接删除该属性（该行）。</w:t>
      </w:r>
      <w:r>
        <w:rPr>
          <w:rStyle w:val="apple-converted-space"/>
          <w:rFonts w:ascii="微软雅黑" w:eastAsia="微软雅黑" w:hAnsi="微软雅黑" w:hint="eastAsia"/>
          <w:color w:val="464545"/>
          <w:sz w:val="18"/>
          <w:szCs w:val="18"/>
        </w:rPr>
        <w:t> </w:t>
      </w:r>
    </w:p>
    <w:p w:rsidR="00DF6A62" w:rsidRPr="00DF6A62" w:rsidRDefault="00DF6A62" w:rsidP="00E96845"/>
    <w:p w:rsidR="00991289" w:rsidRDefault="00DF6A62" w:rsidP="003A1FAA">
      <w:pPr>
        <w:pStyle w:val="1"/>
        <w:numPr>
          <w:ilvl w:val="0"/>
          <w:numId w:val="1"/>
        </w:numPr>
      </w:pPr>
      <w:bookmarkStart w:id="12" w:name="_Toc426639258"/>
      <w:r>
        <w:rPr>
          <w:rFonts w:hint="eastAsia"/>
        </w:rPr>
        <w:lastRenderedPageBreak/>
        <w:t>DI</w:t>
      </w:r>
      <w:r>
        <w:rPr>
          <w:rFonts w:hint="eastAsia"/>
        </w:rPr>
        <w:t>使用</w:t>
      </w:r>
      <w:r>
        <w:t>MDM</w:t>
      </w:r>
      <w:r>
        <w:t>输出</w:t>
      </w:r>
      <w:bookmarkEnd w:id="12"/>
    </w:p>
    <w:p w:rsidR="009724DA" w:rsidRDefault="007E1A6E" w:rsidP="009724DA">
      <w:r>
        <w:rPr>
          <w:noProof/>
        </w:rPr>
        <w:drawing>
          <wp:inline distT="0" distB="0" distL="0" distR="0" wp14:anchorId="3DAEFB53" wp14:editId="7793D824">
            <wp:extent cx="3590476" cy="102857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A6E" w:rsidRDefault="00917D7F" w:rsidP="009724DA">
      <w:r>
        <w:rPr>
          <w:noProof/>
        </w:rPr>
        <w:drawing>
          <wp:inline distT="0" distB="0" distL="0" distR="0" wp14:anchorId="5DE12AA6" wp14:editId="3D44E490">
            <wp:extent cx="5274310" cy="330327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D7F" w:rsidRDefault="00917D7F" w:rsidP="009724DA">
      <w:r>
        <w:rPr>
          <w:rFonts w:hint="eastAsia"/>
        </w:rPr>
        <w:t>如下图</w:t>
      </w:r>
      <w:r>
        <w:t>所示</w:t>
      </w:r>
    </w:p>
    <w:p w:rsidR="00C17852" w:rsidRDefault="00917D7F" w:rsidP="009724DA">
      <w:r>
        <w:rPr>
          <w:noProof/>
        </w:rPr>
        <w:lastRenderedPageBreak/>
        <w:drawing>
          <wp:inline distT="0" distB="0" distL="0" distR="0" wp14:anchorId="5712210B" wp14:editId="51BCD706">
            <wp:extent cx="5274310" cy="356362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E3E" w:rsidRPr="009724DA" w:rsidRDefault="00171E3E" w:rsidP="009724DA">
      <w:r>
        <w:t>D</w:t>
      </w:r>
      <w:r>
        <w:rPr>
          <w:rFonts w:hint="eastAsia"/>
        </w:rPr>
        <w:t>one</w:t>
      </w:r>
      <w:r>
        <w:t>。</w:t>
      </w:r>
    </w:p>
    <w:sectPr w:rsidR="00171E3E" w:rsidRPr="0097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3AC" w:rsidRDefault="000043AC" w:rsidP="00403F9F">
      <w:r>
        <w:separator/>
      </w:r>
    </w:p>
  </w:endnote>
  <w:endnote w:type="continuationSeparator" w:id="0">
    <w:p w:rsidR="000043AC" w:rsidRDefault="000043AC" w:rsidP="004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3AC" w:rsidRDefault="000043AC" w:rsidP="00403F9F">
      <w:r>
        <w:separator/>
      </w:r>
    </w:p>
  </w:footnote>
  <w:footnote w:type="continuationSeparator" w:id="0">
    <w:p w:rsidR="000043AC" w:rsidRDefault="000043AC" w:rsidP="0040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DDC55E0"/>
    <w:multiLevelType w:val="hybridMultilevel"/>
    <w:tmpl w:val="4CEC6456"/>
    <w:lvl w:ilvl="0" w:tplc="88804026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1571FB"/>
    <w:multiLevelType w:val="hybridMultilevel"/>
    <w:tmpl w:val="F0FC87D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9E357A"/>
    <w:multiLevelType w:val="hybridMultilevel"/>
    <w:tmpl w:val="93DAB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2A57E06"/>
    <w:multiLevelType w:val="hybridMultilevel"/>
    <w:tmpl w:val="4CEC6456"/>
    <w:lvl w:ilvl="0" w:tplc="88804026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BC1BBD"/>
    <w:multiLevelType w:val="multilevel"/>
    <w:tmpl w:val="A06CECEA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51667A24"/>
    <w:multiLevelType w:val="hybridMultilevel"/>
    <w:tmpl w:val="7BF28F48"/>
    <w:lvl w:ilvl="0" w:tplc="88804026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9D2406"/>
    <w:multiLevelType w:val="hybridMultilevel"/>
    <w:tmpl w:val="1AD845F8"/>
    <w:lvl w:ilvl="0" w:tplc="6C28B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3D6A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06D54F6"/>
    <w:multiLevelType w:val="multilevel"/>
    <w:tmpl w:val="592665A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762427E3"/>
    <w:multiLevelType w:val="hybridMultilevel"/>
    <w:tmpl w:val="9878C660"/>
    <w:lvl w:ilvl="0" w:tplc="DF3C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D4"/>
    <w:rsid w:val="00001991"/>
    <w:rsid w:val="0000215E"/>
    <w:rsid w:val="000043AC"/>
    <w:rsid w:val="00005E95"/>
    <w:rsid w:val="000101D7"/>
    <w:rsid w:val="000137CC"/>
    <w:rsid w:val="00015358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4AFA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C77DA"/>
    <w:rsid w:val="000D0BE5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5852"/>
    <w:rsid w:val="00157E21"/>
    <w:rsid w:val="0016112C"/>
    <w:rsid w:val="00162FCB"/>
    <w:rsid w:val="00164F71"/>
    <w:rsid w:val="001669A7"/>
    <w:rsid w:val="001710DD"/>
    <w:rsid w:val="00171BA8"/>
    <w:rsid w:val="00171E3E"/>
    <w:rsid w:val="00185572"/>
    <w:rsid w:val="00185826"/>
    <w:rsid w:val="001859EB"/>
    <w:rsid w:val="00187171"/>
    <w:rsid w:val="00195E11"/>
    <w:rsid w:val="001A5DE5"/>
    <w:rsid w:val="001A7EAA"/>
    <w:rsid w:val="001B4E26"/>
    <w:rsid w:val="001B7131"/>
    <w:rsid w:val="001C1D9B"/>
    <w:rsid w:val="001C444C"/>
    <w:rsid w:val="001C7C61"/>
    <w:rsid w:val="001D54A5"/>
    <w:rsid w:val="001D75A4"/>
    <w:rsid w:val="001F1C7C"/>
    <w:rsid w:val="001F653E"/>
    <w:rsid w:val="00226D55"/>
    <w:rsid w:val="0023006E"/>
    <w:rsid w:val="00251AC9"/>
    <w:rsid w:val="00255487"/>
    <w:rsid w:val="00255668"/>
    <w:rsid w:val="00263FCC"/>
    <w:rsid w:val="002673E0"/>
    <w:rsid w:val="00273C0F"/>
    <w:rsid w:val="00275CFD"/>
    <w:rsid w:val="00282125"/>
    <w:rsid w:val="00284441"/>
    <w:rsid w:val="00296C1E"/>
    <w:rsid w:val="002B4D95"/>
    <w:rsid w:val="002E065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36C4"/>
    <w:rsid w:val="003038B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2745"/>
    <w:rsid w:val="003837EE"/>
    <w:rsid w:val="00391973"/>
    <w:rsid w:val="003A0166"/>
    <w:rsid w:val="003A1FAA"/>
    <w:rsid w:val="003A45FA"/>
    <w:rsid w:val="003A705F"/>
    <w:rsid w:val="003B2BE3"/>
    <w:rsid w:val="003B621E"/>
    <w:rsid w:val="003B6F1B"/>
    <w:rsid w:val="003C4A19"/>
    <w:rsid w:val="003C6C1C"/>
    <w:rsid w:val="003D1BD9"/>
    <w:rsid w:val="003D3BF2"/>
    <w:rsid w:val="003E1D1D"/>
    <w:rsid w:val="003E24E0"/>
    <w:rsid w:val="003E28F6"/>
    <w:rsid w:val="003F4D33"/>
    <w:rsid w:val="003F51FC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84D0F"/>
    <w:rsid w:val="004A2EEB"/>
    <w:rsid w:val="004B4AA9"/>
    <w:rsid w:val="004C3C0D"/>
    <w:rsid w:val="004C4C03"/>
    <w:rsid w:val="004D048A"/>
    <w:rsid w:val="004D0525"/>
    <w:rsid w:val="004D1657"/>
    <w:rsid w:val="004E1F87"/>
    <w:rsid w:val="004E43A7"/>
    <w:rsid w:val="004F15C0"/>
    <w:rsid w:val="004F1BC5"/>
    <w:rsid w:val="004F458C"/>
    <w:rsid w:val="004F66EB"/>
    <w:rsid w:val="00501B28"/>
    <w:rsid w:val="00512CA2"/>
    <w:rsid w:val="0051769D"/>
    <w:rsid w:val="0052022D"/>
    <w:rsid w:val="00522381"/>
    <w:rsid w:val="0054089E"/>
    <w:rsid w:val="00540D8D"/>
    <w:rsid w:val="00543D0B"/>
    <w:rsid w:val="00546FF5"/>
    <w:rsid w:val="005515BA"/>
    <w:rsid w:val="0055282F"/>
    <w:rsid w:val="005571CA"/>
    <w:rsid w:val="005574E7"/>
    <w:rsid w:val="005601F9"/>
    <w:rsid w:val="00560778"/>
    <w:rsid w:val="00561097"/>
    <w:rsid w:val="005655B6"/>
    <w:rsid w:val="00573084"/>
    <w:rsid w:val="005742D1"/>
    <w:rsid w:val="00575BFC"/>
    <w:rsid w:val="00576F2D"/>
    <w:rsid w:val="00583ABA"/>
    <w:rsid w:val="00584C89"/>
    <w:rsid w:val="00593481"/>
    <w:rsid w:val="00593BBF"/>
    <w:rsid w:val="00594114"/>
    <w:rsid w:val="0059626D"/>
    <w:rsid w:val="00596566"/>
    <w:rsid w:val="005B33E0"/>
    <w:rsid w:val="005B4F6F"/>
    <w:rsid w:val="005B71C2"/>
    <w:rsid w:val="005B7E61"/>
    <w:rsid w:val="005C07A8"/>
    <w:rsid w:val="005C3902"/>
    <w:rsid w:val="005C5056"/>
    <w:rsid w:val="005C5D34"/>
    <w:rsid w:val="005C67A3"/>
    <w:rsid w:val="005C74DD"/>
    <w:rsid w:val="005D4B3A"/>
    <w:rsid w:val="005E20B8"/>
    <w:rsid w:val="005E43A2"/>
    <w:rsid w:val="005F4ED3"/>
    <w:rsid w:val="006008E5"/>
    <w:rsid w:val="00604F35"/>
    <w:rsid w:val="006114BD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1A93"/>
    <w:rsid w:val="006958A5"/>
    <w:rsid w:val="006A09E5"/>
    <w:rsid w:val="006A3E32"/>
    <w:rsid w:val="006B0D39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5C69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B1F"/>
    <w:rsid w:val="007A1FE0"/>
    <w:rsid w:val="007A267E"/>
    <w:rsid w:val="007A2AF1"/>
    <w:rsid w:val="007B37A0"/>
    <w:rsid w:val="007B3DC8"/>
    <w:rsid w:val="007C69C6"/>
    <w:rsid w:val="007D166B"/>
    <w:rsid w:val="007D7661"/>
    <w:rsid w:val="007E1A6E"/>
    <w:rsid w:val="007F7D8F"/>
    <w:rsid w:val="00800316"/>
    <w:rsid w:val="008053CB"/>
    <w:rsid w:val="00820D3A"/>
    <w:rsid w:val="008301BD"/>
    <w:rsid w:val="00835C82"/>
    <w:rsid w:val="00837260"/>
    <w:rsid w:val="008510D9"/>
    <w:rsid w:val="00851FB2"/>
    <w:rsid w:val="00852C62"/>
    <w:rsid w:val="00861ED6"/>
    <w:rsid w:val="008620BE"/>
    <w:rsid w:val="00862255"/>
    <w:rsid w:val="00865937"/>
    <w:rsid w:val="00870388"/>
    <w:rsid w:val="008704E1"/>
    <w:rsid w:val="00871AFB"/>
    <w:rsid w:val="00872695"/>
    <w:rsid w:val="008736B8"/>
    <w:rsid w:val="00876CBA"/>
    <w:rsid w:val="00881890"/>
    <w:rsid w:val="008879FD"/>
    <w:rsid w:val="00890CE2"/>
    <w:rsid w:val="008A5E47"/>
    <w:rsid w:val="008B1026"/>
    <w:rsid w:val="008B30B1"/>
    <w:rsid w:val="008B520C"/>
    <w:rsid w:val="008B73AB"/>
    <w:rsid w:val="008C7026"/>
    <w:rsid w:val="008C7660"/>
    <w:rsid w:val="008D1979"/>
    <w:rsid w:val="008D2B13"/>
    <w:rsid w:val="008D6030"/>
    <w:rsid w:val="008D69A6"/>
    <w:rsid w:val="008E326E"/>
    <w:rsid w:val="008F787A"/>
    <w:rsid w:val="00900C21"/>
    <w:rsid w:val="00904DF0"/>
    <w:rsid w:val="0091376D"/>
    <w:rsid w:val="009153F5"/>
    <w:rsid w:val="00917D7F"/>
    <w:rsid w:val="0092029F"/>
    <w:rsid w:val="00922780"/>
    <w:rsid w:val="00931FDF"/>
    <w:rsid w:val="0093321D"/>
    <w:rsid w:val="009463F1"/>
    <w:rsid w:val="009479E6"/>
    <w:rsid w:val="00951171"/>
    <w:rsid w:val="0095750A"/>
    <w:rsid w:val="009724DA"/>
    <w:rsid w:val="0097374D"/>
    <w:rsid w:val="00991289"/>
    <w:rsid w:val="00992687"/>
    <w:rsid w:val="00992B3B"/>
    <w:rsid w:val="009A0438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3B47"/>
    <w:rsid w:val="00A20B3D"/>
    <w:rsid w:val="00A30E74"/>
    <w:rsid w:val="00A3426C"/>
    <w:rsid w:val="00A422A9"/>
    <w:rsid w:val="00A43A3A"/>
    <w:rsid w:val="00A45DDE"/>
    <w:rsid w:val="00A46296"/>
    <w:rsid w:val="00A56A21"/>
    <w:rsid w:val="00A81E90"/>
    <w:rsid w:val="00A83342"/>
    <w:rsid w:val="00A86820"/>
    <w:rsid w:val="00A95E94"/>
    <w:rsid w:val="00AA46DE"/>
    <w:rsid w:val="00AA7B27"/>
    <w:rsid w:val="00AB3BF2"/>
    <w:rsid w:val="00AB47D7"/>
    <w:rsid w:val="00AB5060"/>
    <w:rsid w:val="00AC4F0C"/>
    <w:rsid w:val="00AC7B62"/>
    <w:rsid w:val="00AD034C"/>
    <w:rsid w:val="00AD0EA3"/>
    <w:rsid w:val="00AD6A9C"/>
    <w:rsid w:val="00AE1650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433CA"/>
    <w:rsid w:val="00B465A0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676F"/>
    <w:rsid w:val="00B67038"/>
    <w:rsid w:val="00B70DB3"/>
    <w:rsid w:val="00B7334D"/>
    <w:rsid w:val="00B737BB"/>
    <w:rsid w:val="00B75659"/>
    <w:rsid w:val="00B82399"/>
    <w:rsid w:val="00B8453A"/>
    <w:rsid w:val="00B86886"/>
    <w:rsid w:val="00B9340A"/>
    <w:rsid w:val="00B945B4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17852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0AF4"/>
    <w:rsid w:val="00CE6C2A"/>
    <w:rsid w:val="00CF1AFB"/>
    <w:rsid w:val="00CF231F"/>
    <w:rsid w:val="00CF5586"/>
    <w:rsid w:val="00CF7A77"/>
    <w:rsid w:val="00D115E8"/>
    <w:rsid w:val="00D12A88"/>
    <w:rsid w:val="00D17E4C"/>
    <w:rsid w:val="00D17F31"/>
    <w:rsid w:val="00D2119C"/>
    <w:rsid w:val="00D214B2"/>
    <w:rsid w:val="00D21F1E"/>
    <w:rsid w:val="00D226FB"/>
    <w:rsid w:val="00D2760F"/>
    <w:rsid w:val="00D35CE8"/>
    <w:rsid w:val="00D4161A"/>
    <w:rsid w:val="00D4359B"/>
    <w:rsid w:val="00D44848"/>
    <w:rsid w:val="00D560CF"/>
    <w:rsid w:val="00D64A1B"/>
    <w:rsid w:val="00D67F3B"/>
    <w:rsid w:val="00D70808"/>
    <w:rsid w:val="00D74B82"/>
    <w:rsid w:val="00D82F7D"/>
    <w:rsid w:val="00D911FD"/>
    <w:rsid w:val="00DA3C56"/>
    <w:rsid w:val="00DA6CA8"/>
    <w:rsid w:val="00DA7759"/>
    <w:rsid w:val="00DB13B6"/>
    <w:rsid w:val="00DB2237"/>
    <w:rsid w:val="00DB225B"/>
    <w:rsid w:val="00DB6380"/>
    <w:rsid w:val="00DB6564"/>
    <w:rsid w:val="00DC283A"/>
    <w:rsid w:val="00DC3F19"/>
    <w:rsid w:val="00DC740E"/>
    <w:rsid w:val="00DD7BFB"/>
    <w:rsid w:val="00DE4492"/>
    <w:rsid w:val="00DE5C79"/>
    <w:rsid w:val="00DF558A"/>
    <w:rsid w:val="00DF65FD"/>
    <w:rsid w:val="00DF6A62"/>
    <w:rsid w:val="00E06FB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708A6"/>
    <w:rsid w:val="00E84EB8"/>
    <w:rsid w:val="00E912CB"/>
    <w:rsid w:val="00E949CD"/>
    <w:rsid w:val="00E95A92"/>
    <w:rsid w:val="00E96845"/>
    <w:rsid w:val="00EA4E75"/>
    <w:rsid w:val="00EA4EAD"/>
    <w:rsid w:val="00EA7620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138F0"/>
    <w:rsid w:val="00F1758A"/>
    <w:rsid w:val="00F208E7"/>
    <w:rsid w:val="00F26865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A7F1B"/>
    <w:rsid w:val="00FB3739"/>
    <w:rsid w:val="00FB735F"/>
    <w:rsid w:val="00FC296C"/>
    <w:rsid w:val="00FC52EF"/>
    <w:rsid w:val="00FD128D"/>
    <w:rsid w:val="00FD4A7D"/>
    <w:rsid w:val="00FD7B92"/>
    <w:rsid w:val="00FE3EFA"/>
    <w:rsid w:val="00FF00B9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0C74CD-7A91-4A97-97E8-479DE822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link w:val="Char1"/>
    <w:uiPriority w:val="34"/>
    <w:qFormat/>
    <w:rsid w:val="00872695"/>
    <w:pPr>
      <w:ind w:firstLineChars="200" w:firstLine="420"/>
    </w:pPr>
  </w:style>
  <w:style w:type="paragraph" w:customStyle="1" w:styleId="subtitle">
    <w:name w:val="sub_title"/>
    <w:basedOn w:val="a"/>
    <w:rsid w:val="00155852"/>
    <w:pPr>
      <w:widowControl/>
      <w:spacing w:before="100" w:beforeAutospacing="1" w:after="100" w:afterAutospacing="1"/>
      <w:ind w:left="300"/>
      <w:jc w:val="left"/>
    </w:pPr>
    <w:rPr>
      <w:rFonts w:ascii="微软雅黑" w:eastAsia="微软雅黑" w:hAnsi="微软雅黑" w:cs="宋体"/>
      <w:kern w:val="0"/>
      <w:sz w:val="33"/>
      <w:szCs w:val="33"/>
    </w:rPr>
  </w:style>
  <w:style w:type="paragraph" w:customStyle="1" w:styleId="text">
    <w:name w:val="text"/>
    <w:basedOn w:val="a"/>
    <w:rsid w:val="00155852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kern w:val="0"/>
      <w:szCs w:val="21"/>
    </w:rPr>
  </w:style>
  <w:style w:type="character" w:customStyle="1" w:styleId="Char1">
    <w:name w:val="列出段落 Char"/>
    <w:basedOn w:val="a0"/>
    <w:link w:val="a6"/>
    <w:uiPriority w:val="34"/>
    <w:locked/>
    <w:rsid w:val="00FA7F1B"/>
  </w:style>
  <w:style w:type="paragraph" w:styleId="a7">
    <w:name w:val="Normal (Web)"/>
    <w:basedOn w:val="a"/>
    <w:uiPriority w:val="99"/>
    <w:semiHidden/>
    <w:unhideWhenUsed/>
    <w:rsid w:val="00DF6A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F6A62"/>
    <w:rPr>
      <w:b/>
      <w:bCs/>
    </w:rPr>
  </w:style>
  <w:style w:type="character" w:customStyle="1" w:styleId="apple-converted-space">
    <w:name w:val="apple-converted-space"/>
    <w:basedOn w:val="a0"/>
    <w:rsid w:val="00DF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6D13-2D94-4E56-98BB-A77255A0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8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AutoBVT</cp:lastModifiedBy>
  <cp:revision>55</cp:revision>
  <dcterms:created xsi:type="dcterms:W3CDTF">2015-04-29T05:59:00Z</dcterms:created>
  <dcterms:modified xsi:type="dcterms:W3CDTF">2015-08-06T07:45:00Z</dcterms:modified>
</cp:coreProperties>
</file>