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zh-CN"/>
        </w:rPr>
        <w:id w:val="177401253"/>
        <w:docPartObj>
          <w:docPartGallery w:val="Table of Contents"/>
          <w:docPartUnique/>
        </w:docPartObj>
      </w:sdtPr>
      <w:sdtEndPr>
        <w:rPr>
          <w:rFonts w:asciiTheme="minorHAnsi" w:eastAsiaTheme="minorEastAsia" w:hAnsiTheme="minorHAnsi" w:cstheme="minorBidi"/>
          <w:b w:val="0"/>
          <w:bCs w:val="0"/>
          <w:color w:val="auto"/>
          <w:kern w:val="2"/>
          <w:sz w:val="21"/>
          <w:szCs w:val="22"/>
          <w:lang w:val="en-US"/>
        </w:rPr>
      </w:sdtEndPr>
      <w:sdtContent>
        <w:p w:rsidR="00DB28A9" w:rsidRDefault="00DB28A9">
          <w:pPr>
            <w:pStyle w:val="TOC"/>
          </w:pPr>
          <w:r>
            <w:rPr>
              <w:lang w:val="zh-CN"/>
            </w:rPr>
            <w:t>目录</w:t>
          </w:r>
        </w:p>
        <w:p w:rsidR="00DB28A9" w:rsidRDefault="00DB28A9">
          <w:pPr>
            <w:pStyle w:val="10"/>
            <w:tabs>
              <w:tab w:val="left" w:pos="420"/>
              <w:tab w:val="right" w:leader="dot" w:pos="8296"/>
            </w:tabs>
            <w:rPr>
              <w:noProof/>
            </w:rPr>
          </w:pPr>
          <w:r>
            <w:fldChar w:fldCharType="begin"/>
          </w:r>
          <w:r>
            <w:instrText xml:space="preserve"> TOC \o "1-3" \h \z \u </w:instrText>
          </w:r>
          <w:r>
            <w:fldChar w:fldCharType="separate"/>
          </w:r>
          <w:hyperlink w:anchor="_Toc425517072" w:history="1">
            <w:r w:rsidRPr="008A2B1C">
              <w:rPr>
                <w:rStyle w:val="a8"/>
                <w:noProof/>
              </w:rPr>
              <w:t>1.</w:t>
            </w:r>
            <w:r>
              <w:rPr>
                <w:noProof/>
              </w:rPr>
              <w:tab/>
            </w:r>
            <w:r w:rsidRPr="008A2B1C">
              <w:rPr>
                <w:rStyle w:val="a8"/>
                <w:rFonts w:hint="eastAsia"/>
                <w:noProof/>
              </w:rPr>
              <w:t>节点设置参数页面</w:t>
            </w:r>
            <w:r>
              <w:rPr>
                <w:noProof/>
                <w:webHidden/>
              </w:rPr>
              <w:tab/>
            </w:r>
            <w:r>
              <w:rPr>
                <w:noProof/>
                <w:webHidden/>
              </w:rPr>
              <w:fldChar w:fldCharType="begin"/>
            </w:r>
            <w:r>
              <w:rPr>
                <w:noProof/>
                <w:webHidden/>
              </w:rPr>
              <w:instrText xml:space="preserve"> PAGEREF _Toc425517072 \h </w:instrText>
            </w:r>
            <w:r>
              <w:rPr>
                <w:noProof/>
                <w:webHidden/>
              </w:rPr>
            </w:r>
            <w:r>
              <w:rPr>
                <w:noProof/>
                <w:webHidden/>
              </w:rPr>
              <w:fldChar w:fldCharType="separate"/>
            </w:r>
            <w:r>
              <w:rPr>
                <w:noProof/>
                <w:webHidden/>
              </w:rPr>
              <w:t>1</w:t>
            </w:r>
            <w:r>
              <w:rPr>
                <w:noProof/>
                <w:webHidden/>
              </w:rPr>
              <w:fldChar w:fldCharType="end"/>
            </w:r>
          </w:hyperlink>
        </w:p>
        <w:p w:rsidR="00DB28A9" w:rsidRDefault="00DB28A9">
          <w:pPr>
            <w:pStyle w:val="10"/>
            <w:tabs>
              <w:tab w:val="left" w:pos="420"/>
              <w:tab w:val="right" w:leader="dot" w:pos="8296"/>
            </w:tabs>
            <w:rPr>
              <w:noProof/>
            </w:rPr>
          </w:pPr>
          <w:hyperlink w:anchor="_Toc425517073" w:history="1">
            <w:r w:rsidRPr="008A2B1C">
              <w:rPr>
                <w:rStyle w:val="a8"/>
                <w:noProof/>
              </w:rPr>
              <w:t>2.</w:t>
            </w:r>
            <w:r>
              <w:rPr>
                <w:noProof/>
              </w:rPr>
              <w:tab/>
            </w:r>
            <w:r w:rsidRPr="008A2B1C">
              <w:rPr>
                <w:rStyle w:val="a8"/>
                <w:rFonts w:hint="eastAsia"/>
                <w:noProof/>
              </w:rPr>
              <w:t>节点使用过程</w:t>
            </w:r>
            <w:r>
              <w:rPr>
                <w:noProof/>
                <w:webHidden/>
              </w:rPr>
              <w:tab/>
            </w:r>
            <w:r>
              <w:rPr>
                <w:noProof/>
                <w:webHidden/>
              </w:rPr>
              <w:fldChar w:fldCharType="begin"/>
            </w:r>
            <w:r>
              <w:rPr>
                <w:noProof/>
                <w:webHidden/>
              </w:rPr>
              <w:instrText xml:space="preserve"> PAGEREF _Toc425517073 \h </w:instrText>
            </w:r>
            <w:r>
              <w:rPr>
                <w:noProof/>
                <w:webHidden/>
              </w:rPr>
            </w:r>
            <w:r>
              <w:rPr>
                <w:noProof/>
                <w:webHidden/>
              </w:rPr>
              <w:fldChar w:fldCharType="separate"/>
            </w:r>
            <w:r>
              <w:rPr>
                <w:noProof/>
                <w:webHidden/>
              </w:rPr>
              <w:t>4</w:t>
            </w:r>
            <w:r>
              <w:rPr>
                <w:noProof/>
                <w:webHidden/>
              </w:rPr>
              <w:fldChar w:fldCharType="end"/>
            </w:r>
          </w:hyperlink>
        </w:p>
        <w:p w:rsidR="00DB28A9" w:rsidRDefault="00DB28A9">
          <w:pPr>
            <w:pStyle w:val="10"/>
            <w:tabs>
              <w:tab w:val="left" w:pos="420"/>
              <w:tab w:val="right" w:leader="dot" w:pos="8296"/>
            </w:tabs>
            <w:rPr>
              <w:noProof/>
            </w:rPr>
          </w:pPr>
          <w:hyperlink w:anchor="_Toc425517074" w:history="1">
            <w:r w:rsidRPr="008A2B1C">
              <w:rPr>
                <w:rStyle w:val="a8"/>
                <w:noProof/>
              </w:rPr>
              <w:t>3.</w:t>
            </w:r>
            <w:r>
              <w:rPr>
                <w:noProof/>
              </w:rPr>
              <w:tab/>
            </w:r>
            <w:r w:rsidRPr="008A2B1C">
              <w:rPr>
                <w:rStyle w:val="a8"/>
                <w:rFonts w:hint="eastAsia"/>
                <w:noProof/>
              </w:rPr>
              <w:t>注意事项</w:t>
            </w:r>
            <w:r>
              <w:rPr>
                <w:noProof/>
                <w:webHidden/>
              </w:rPr>
              <w:tab/>
            </w:r>
            <w:r>
              <w:rPr>
                <w:noProof/>
                <w:webHidden/>
              </w:rPr>
              <w:fldChar w:fldCharType="begin"/>
            </w:r>
            <w:r>
              <w:rPr>
                <w:noProof/>
                <w:webHidden/>
              </w:rPr>
              <w:instrText xml:space="preserve"> PAGEREF _Toc425517074 \h </w:instrText>
            </w:r>
            <w:r>
              <w:rPr>
                <w:noProof/>
                <w:webHidden/>
              </w:rPr>
            </w:r>
            <w:r>
              <w:rPr>
                <w:noProof/>
                <w:webHidden/>
              </w:rPr>
              <w:fldChar w:fldCharType="separate"/>
            </w:r>
            <w:r>
              <w:rPr>
                <w:noProof/>
                <w:webHidden/>
              </w:rPr>
              <w:t>5</w:t>
            </w:r>
            <w:r>
              <w:rPr>
                <w:noProof/>
                <w:webHidden/>
              </w:rPr>
              <w:fldChar w:fldCharType="end"/>
            </w:r>
          </w:hyperlink>
        </w:p>
        <w:p w:rsidR="00DB28A9" w:rsidRDefault="00DB28A9">
          <w:r>
            <w:fldChar w:fldCharType="end"/>
          </w:r>
        </w:p>
      </w:sdtContent>
    </w:sdt>
    <w:p w:rsidR="00B82E4B" w:rsidRDefault="00B82E4B" w:rsidP="00485303">
      <w:pPr>
        <w:spacing w:beforeLines="50" w:afterLines="50"/>
        <w:jc w:val="center"/>
        <w:rPr>
          <w:rFonts w:hint="eastAsia"/>
          <w:b/>
          <w:sz w:val="28"/>
          <w:szCs w:val="28"/>
        </w:rPr>
      </w:pPr>
    </w:p>
    <w:p w:rsidR="00485303" w:rsidRPr="003B4CD4" w:rsidRDefault="00485303" w:rsidP="00485303">
      <w:pPr>
        <w:spacing w:beforeLines="50" w:afterLines="50"/>
        <w:jc w:val="center"/>
        <w:rPr>
          <w:b/>
          <w:sz w:val="28"/>
          <w:szCs w:val="28"/>
        </w:rPr>
      </w:pPr>
      <w:r>
        <w:rPr>
          <w:rFonts w:hint="eastAsia"/>
          <w:b/>
          <w:sz w:val="28"/>
          <w:szCs w:val="28"/>
        </w:rPr>
        <w:t>图形板</w:t>
      </w:r>
      <w:r w:rsidRPr="003B4CD4">
        <w:rPr>
          <w:rFonts w:hint="eastAsia"/>
          <w:b/>
          <w:sz w:val="28"/>
          <w:szCs w:val="28"/>
        </w:rPr>
        <w:t>节点使用说明</w:t>
      </w:r>
    </w:p>
    <w:p w:rsidR="00485303" w:rsidRPr="003B4CD4" w:rsidRDefault="00485303" w:rsidP="00485303">
      <w:pPr>
        <w:spacing w:beforeLines="50" w:afterLines="50"/>
        <w:jc w:val="right"/>
        <w:rPr>
          <w:b/>
        </w:rPr>
      </w:pPr>
      <w:r w:rsidRPr="003B4CD4">
        <w:rPr>
          <w:rFonts w:hint="eastAsia"/>
          <w:b/>
        </w:rPr>
        <w:t>作者：王方舟</w:t>
      </w:r>
    </w:p>
    <w:p w:rsidR="00F26CB2" w:rsidRDefault="00485303" w:rsidP="00485303">
      <w:pPr>
        <w:ind w:firstLine="420"/>
        <w:rPr>
          <w:rFonts w:hint="eastAsia"/>
        </w:rPr>
      </w:pPr>
      <w:r>
        <w:rPr>
          <w:rFonts w:hint="eastAsia"/>
        </w:rPr>
        <w:t>图形板节点是</w:t>
      </w:r>
      <w:r>
        <w:rPr>
          <w:rFonts w:hint="eastAsia"/>
        </w:rPr>
        <w:t>Data Studio</w:t>
      </w:r>
      <w:r>
        <w:rPr>
          <w:rFonts w:hint="eastAsia"/>
        </w:rPr>
        <w:t>可视化节点分类中的一个基本图形节点，在它之中整合了折线图、柱状图、散点图以及饼图，将此</w:t>
      </w:r>
      <w:r>
        <w:rPr>
          <w:rFonts w:hint="eastAsia"/>
        </w:rPr>
        <w:t>4</w:t>
      </w:r>
      <w:r>
        <w:rPr>
          <w:rFonts w:hint="eastAsia"/>
        </w:rPr>
        <w:t>个图形做成一个可视化节点是因为这</w:t>
      </w:r>
      <w:r>
        <w:rPr>
          <w:rFonts w:hint="eastAsia"/>
        </w:rPr>
        <w:t>4</w:t>
      </w:r>
      <w:r>
        <w:rPr>
          <w:rFonts w:hint="eastAsia"/>
        </w:rPr>
        <w:t>种图是比较常见及常用的图表类型。由于每个图表所接受可展示的数据类型有所不同，因此在实现时需要通过类型来判断，而在界面上过滤出可以处理的属性。</w:t>
      </w:r>
    </w:p>
    <w:p w:rsidR="00485303" w:rsidRDefault="00485303" w:rsidP="00485303">
      <w:pPr>
        <w:ind w:firstLine="420"/>
        <w:rPr>
          <w:rFonts w:hint="eastAsia"/>
        </w:rPr>
      </w:pPr>
      <w:r>
        <w:rPr>
          <w:rFonts w:hint="eastAsia"/>
        </w:rPr>
        <w:t>其中，折线图与柱状图可处理的数据类型完全一致，而散点图只能处理</w:t>
      </w:r>
      <w:r>
        <w:rPr>
          <w:rFonts w:hint="eastAsia"/>
        </w:rPr>
        <w:t>XY</w:t>
      </w:r>
      <w:r w:rsidR="00BF0CA2">
        <w:rPr>
          <w:rFonts w:hint="eastAsia"/>
        </w:rPr>
        <w:t>轴均为数值类型的情况，饼图根据所选</w:t>
      </w:r>
      <w:r w:rsidR="00BF0CA2">
        <w:rPr>
          <w:rFonts w:hint="eastAsia"/>
        </w:rPr>
        <w:t>Y</w:t>
      </w:r>
      <w:r w:rsidR="00BF0CA2">
        <w:rPr>
          <w:rFonts w:hint="eastAsia"/>
        </w:rPr>
        <w:t>轴属性进行指定的聚合计算（合计、计数、平均）。</w:t>
      </w:r>
    </w:p>
    <w:p w:rsidR="00BF0CA2" w:rsidRPr="009A6A10" w:rsidRDefault="00BF0CA2" w:rsidP="00563A24">
      <w:pPr>
        <w:pStyle w:val="1"/>
        <w:numPr>
          <w:ilvl w:val="0"/>
          <w:numId w:val="1"/>
        </w:numPr>
        <w:rPr>
          <w:rFonts w:hint="eastAsia"/>
          <w:sz w:val="36"/>
        </w:rPr>
      </w:pPr>
      <w:bookmarkStart w:id="0" w:name="_Toc425517072"/>
      <w:r w:rsidRPr="009A6A10">
        <w:rPr>
          <w:rFonts w:hint="eastAsia"/>
          <w:sz w:val="40"/>
        </w:rPr>
        <w:t>节点设置参数页面</w:t>
      </w:r>
      <w:bookmarkEnd w:id="0"/>
    </w:p>
    <w:p w:rsidR="00563A24" w:rsidRDefault="00563A24" w:rsidP="00563A24">
      <w:pPr>
        <w:ind w:firstLine="360"/>
        <w:rPr>
          <w:rFonts w:hint="eastAsia"/>
        </w:rPr>
      </w:pPr>
      <w:r>
        <w:rPr>
          <w:rFonts w:hint="eastAsia"/>
        </w:rPr>
        <w:t>如图</w:t>
      </w:r>
      <w:r>
        <w:rPr>
          <w:rFonts w:hint="eastAsia"/>
        </w:rPr>
        <w:t>1</w:t>
      </w:r>
      <w:r>
        <w:rPr>
          <w:rFonts w:hint="eastAsia"/>
        </w:rPr>
        <w:t>所示的折线图设置界面设置项意义如下：</w:t>
      </w:r>
    </w:p>
    <w:p w:rsidR="00563A24" w:rsidRDefault="00563A24" w:rsidP="00563A24">
      <w:pPr>
        <w:pStyle w:val="a7"/>
        <w:numPr>
          <w:ilvl w:val="0"/>
          <w:numId w:val="2"/>
        </w:numPr>
        <w:ind w:firstLineChars="0"/>
        <w:rPr>
          <w:rFonts w:hint="eastAsia"/>
        </w:rPr>
      </w:pPr>
      <w:r>
        <w:rPr>
          <w:rFonts w:hint="eastAsia"/>
        </w:rPr>
        <w:t>类型：切换图表类型；</w:t>
      </w:r>
    </w:p>
    <w:p w:rsidR="00563A24" w:rsidRDefault="00563A24" w:rsidP="00563A24">
      <w:pPr>
        <w:pStyle w:val="a7"/>
        <w:numPr>
          <w:ilvl w:val="0"/>
          <w:numId w:val="2"/>
        </w:numPr>
        <w:ind w:firstLineChars="0"/>
        <w:rPr>
          <w:rFonts w:hint="eastAsia"/>
        </w:rPr>
      </w:pPr>
      <w:r>
        <w:rPr>
          <w:rFonts w:hint="eastAsia"/>
        </w:rPr>
        <w:t>显示缺失值：在</w:t>
      </w:r>
      <w:r>
        <w:rPr>
          <w:rFonts w:hint="eastAsia"/>
        </w:rPr>
        <w:t>X</w:t>
      </w:r>
      <w:r>
        <w:rPr>
          <w:rFonts w:hint="eastAsia"/>
        </w:rPr>
        <w:t>或</w:t>
      </w:r>
      <w:r>
        <w:rPr>
          <w:rFonts w:hint="eastAsia"/>
        </w:rPr>
        <w:t>Y</w:t>
      </w:r>
      <w:r>
        <w:rPr>
          <w:rFonts w:hint="eastAsia"/>
        </w:rPr>
        <w:t>轴数据出现缺失值的情况下决定是否进行缺失值的可视化展示；</w:t>
      </w:r>
    </w:p>
    <w:p w:rsidR="00563A24" w:rsidRDefault="00563A24" w:rsidP="00563A24">
      <w:pPr>
        <w:pStyle w:val="a7"/>
        <w:numPr>
          <w:ilvl w:val="0"/>
          <w:numId w:val="2"/>
        </w:numPr>
        <w:ind w:firstLineChars="0"/>
        <w:rPr>
          <w:rFonts w:hint="eastAsia"/>
        </w:rPr>
      </w:pPr>
      <w:r>
        <w:rPr>
          <w:rFonts w:hint="eastAsia"/>
        </w:rPr>
        <w:t>类别：</w:t>
      </w:r>
      <w:r>
        <w:rPr>
          <w:rFonts w:hint="eastAsia"/>
        </w:rPr>
        <w:t>X</w:t>
      </w:r>
      <w:r>
        <w:rPr>
          <w:rFonts w:hint="eastAsia"/>
        </w:rPr>
        <w:t>轴属性；</w:t>
      </w:r>
    </w:p>
    <w:p w:rsidR="00563A24" w:rsidRDefault="00563A24" w:rsidP="00563A24">
      <w:pPr>
        <w:pStyle w:val="a7"/>
        <w:numPr>
          <w:ilvl w:val="0"/>
          <w:numId w:val="2"/>
        </w:numPr>
        <w:ind w:firstLineChars="0"/>
        <w:rPr>
          <w:rFonts w:hint="eastAsia"/>
        </w:rPr>
      </w:pPr>
      <w:r>
        <w:rPr>
          <w:rFonts w:hint="eastAsia"/>
        </w:rPr>
        <w:t>值：</w:t>
      </w:r>
      <w:r>
        <w:rPr>
          <w:rFonts w:hint="eastAsia"/>
        </w:rPr>
        <w:t>Y</w:t>
      </w:r>
      <w:r>
        <w:rPr>
          <w:rFonts w:hint="eastAsia"/>
        </w:rPr>
        <w:t>轴属性，可多选构成折线图系列；</w:t>
      </w:r>
    </w:p>
    <w:p w:rsidR="00563A24" w:rsidRDefault="00563A24" w:rsidP="00563A24">
      <w:pPr>
        <w:pStyle w:val="a7"/>
        <w:numPr>
          <w:ilvl w:val="0"/>
          <w:numId w:val="2"/>
        </w:numPr>
        <w:ind w:firstLineChars="0"/>
        <w:rPr>
          <w:rFonts w:hint="eastAsia"/>
        </w:rPr>
      </w:pPr>
      <w:r>
        <w:rPr>
          <w:rFonts w:hint="eastAsia"/>
        </w:rPr>
        <w:t>最大数据行数：对输入数据最多展示行数的上限，默认</w:t>
      </w:r>
      <w:r>
        <w:rPr>
          <w:rFonts w:hint="eastAsia"/>
        </w:rPr>
        <w:t>1000</w:t>
      </w:r>
      <w:r>
        <w:rPr>
          <w:rFonts w:hint="eastAsia"/>
        </w:rPr>
        <w:t>；</w:t>
      </w:r>
    </w:p>
    <w:p w:rsidR="00563A24" w:rsidRPr="00563A24" w:rsidRDefault="00563A24" w:rsidP="00563A24">
      <w:pPr>
        <w:pStyle w:val="a7"/>
        <w:numPr>
          <w:ilvl w:val="0"/>
          <w:numId w:val="2"/>
        </w:numPr>
        <w:ind w:firstLineChars="0"/>
        <w:rPr>
          <w:rFonts w:hint="eastAsia"/>
        </w:rPr>
      </w:pPr>
      <w:r>
        <w:rPr>
          <w:rFonts w:hint="eastAsia"/>
        </w:rPr>
        <w:t>最大标称值数量：</w:t>
      </w:r>
      <w:r>
        <w:rPr>
          <w:rFonts w:hint="eastAsia"/>
        </w:rPr>
        <w:t>X</w:t>
      </w:r>
      <w:r>
        <w:rPr>
          <w:rFonts w:hint="eastAsia"/>
        </w:rPr>
        <w:t>轴的类别值最多展示个数，默认</w:t>
      </w:r>
      <w:r>
        <w:rPr>
          <w:rFonts w:hint="eastAsia"/>
        </w:rPr>
        <w:t>60</w:t>
      </w:r>
      <w:r>
        <w:rPr>
          <w:rFonts w:hint="eastAsia"/>
        </w:rPr>
        <w:t>。</w:t>
      </w:r>
    </w:p>
    <w:p w:rsidR="00563A24" w:rsidRDefault="00563A24" w:rsidP="00563A24">
      <w:pPr>
        <w:keepNext/>
      </w:pPr>
      <w:r>
        <w:rPr>
          <w:noProof/>
        </w:rPr>
        <w:lastRenderedPageBreak/>
        <w:drawing>
          <wp:inline distT="0" distB="0" distL="0" distR="0">
            <wp:extent cx="5274310" cy="395309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3953096"/>
                    </a:xfrm>
                    <a:prstGeom prst="rect">
                      <a:avLst/>
                    </a:prstGeom>
                    <a:noFill/>
                    <a:ln w="9525">
                      <a:noFill/>
                      <a:miter lim="800000"/>
                      <a:headEnd/>
                      <a:tailEnd/>
                    </a:ln>
                  </pic:spPr>
                </pic:pic>
              </a:graphicData>
            </a:graphic>
          </wp:inline>
        </w:drawing>
      </w:r>
    </w:p>
    <w:p w:rsidR="00BF0CA2" w:rsidRDefault="00563A24" w:rsidP="00563A24">
      <w:pPr>
        <w:pStyle w:val="a6"/>
        <w:jc w:val="center"/>
        <w:rPr>
          <w:rFonts w:hint="eastAsia"/>
        </w:rPr>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97ED8">
        <w:rPr>
          <w:noProof/>
        </w:rPr>
        <w:t>1</w:t>
      </w:r>
      <w:r>
        <w:fldChar w:fldCharType="end"/>
      </w:r>
      <w:r>
        <w:rPr>
          <w:rFonts w:hint="eastAsia"/>
        </w:rPr>
        <w:t xml:space="preserve"> </w:t>
      </w:r>
      <w:r>
        <w:rPr>
          <w:rFonts w:hint="eastAsia"/>
        </w:rPr>
        <w:t>折线图设置界面</w:t>
      </w:r>
    </w:p>
    <w:p w:rsidR="00563A24" w:rsidRPr="00563A24" w:rsidRDefault="00563A24" w:rsidP="00563A24">
      <w:pPr>
        <w:rPr>
          <w:rFonts w:hint="eastAsia"/>
        </w:rPr>
      </w:pPr>
      <w:r>
        <w:rPr>
          <w:rFonts w:hint="eastAsia"/>
        </w:rPr>
        <w:tab/>
      </w:r>
      <w:r>
        <w:rPr>
          <w:rFonts w:hint="eastAsia"/>
        </w:rPr>
        <w:t>如图</w:t>
      </w:r>
      <w:r>
        <w:rPr>
          <w:rFonts w:hint="eastAsia"/>
        </w:rPr>
        <w:t>2</w:t>
      </w:r>
      <w:r>
        <w:rPr>
          <w:rFonts w:hint="eastAsia"/>
        </w:rPr>
        <w:t>所示的柱状图设置界面与折线图一致。</w:t>
      </w:r>
    </w:p>
    <w:p w:rsidR="00563A24" w:rsidRDefault="00563A24" w:rsidP="00563A24">
      <w:pPr>
        <w:keepNext/>
      </w:pPr>
      <w:r>
        <w:rPr>
          <w:noProof/>
        </w:rPr>
        <w:drawing>
          <wp:inline distT="0" distB="0" distL="0" distR="0">
            <wp:extent cx="5274310" cy="3953096"/>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3953096"/>
                    </a:xfrm>
                    <a:prstGeom prst="rect">
                      <a:avLst/>
                    </a:prstGeom>
                    <a:noFill/>
                    <a:ln w="9525">
                      <a:noFill/>
                      <a:miter lim="800000"/>
                      <a:headEnd/>
                      <a:tailEnd/>
                    </a:ln>
                  </pic:spPr>
                </pic:pic>
              </a:graphicData>
            </a:graphic>
          </wp:inline>
        </w:drawing>
      </w:r>
    </w:p>
    <w:p w:rsidR="00563A24" w:rsidRDefault="00563A24" w:rsidP="00563A24">
      <w:pPr>
        <w:pStyle w:val="a6"/>
        <w:jc w:val="center"/>
        <w:rPr>
          <w:rFonts w:hint="eastAsia"/>
        </w:rPr>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97ED8">
        <w:rPr>
          <w:noProof/>
        </w:rPr>
        <w:t>2</w:t>
      </w:r>
      <w:r>
        <w:fldChar w:fldCharType="end"/>
      </w:r>
      <w:r>
        <w:rPr>
          <w:rFonts w:hint="eastAsia"/>
        </w:rPr>
        <w:t xml:space="preserve"> </w:t>
      </w:r>
      <w:r>
        <w:rPr>
          <w:rFonts w:hint="eastAsia"/>
        </w:rPr>
        <w:t>柱状图设置界面</w:t>
      </w:r>
    </w:p>
    <w:p w:rsidR="00563A24" w:rsidRPr="00563A24" w:rsidRDefault="00563A24" w:rsidP="00563A24">
      <w:pPr>
        <w:rPr>
          <w:rFonts w:hint="eastAsia"/>
        </w:rPr>
      </w:pPr>
      <w:r>
        <w:rPr>
          <w:rFonts w:hint="eastAsia"/>
        </w:rPr>
        <w:tab/>
      </w:r>
      <w:r>
        <w:rPr>
          <w:rFonts w:hint="eastAsia"/>
        </w:rPr>
        <w:t>如图</w:t>
      </w:r>
      <w:r>
        <w:rPr>
          <w:rFonts w:hint="eastAsia"/>
        </w:rPr>
        <w:t>3</w:t>
      </w:r>
      <w:r>
        <w:rPr>
          <w:rFonts w:hint="eastAsia"/>
        </w:rPr>
        <w:t>所示的散点图设置界面对比上述两种图表较简单，只有</w:t>
      </w:r>
      <w:r>
        <w:rPr>
          <w:rFonts w:hint="eastAsia"/>
        </w:rPr>
        <w:t>XY</w:t>
      </w:r>
      <w:r>
        <w:rPr>
          <w:rFonts w:hint="eastAsia"/>
        </w:rPr>
        <w:t>轴属性列两个参数，</w:t>
      </w:r>
      <w:r>
        <w:rPr>
          <w:rFonts w:hint="eastAsia"/>
        </w:rPr>
        <w:lastRenderedPageBreak/>
        <w:t>分别对应着散点图</w:t>
      </w:r>
      <w:r>
        <w:rPr>
          <w:rFonts w:hint="eastAsia"/>
        </w:rPr>
        <w:t>XY</w:t>
      </w:r>
      <w:r>
        <w:rPr>
          <w:rFonts w:hint="eastAsia"/>
        </w:rPr>
        <w:t>轴的属性列，有关于散点图的介绍也可以参考《散点图节点使用说明》，但散点图已经不再作为独立的节点存在。</w:t>
      </w:r>
    </w:p>
    <w:p w:rsidR="00563A24" w:rsidRDefault="00563A24" w:rsidP="00563A24">
      <w:pPr>
        <w:keepNext/>
      </w:pPr>
      <w:r>
        <w:rPr>
          <w:noProof/>
        </w:rPr>
        <w:drawing>
          <wp:inline distT="0" distB="0" distL="0" distR="0">
            <wp:extent cx="5274310" cy="3953096"/>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74310" cy="3953096"/>
                    </a:xfrm>
                    <a:prstGeom prst="rect">
                      <a:avLst/>
                    </a:prstGeom>
                    <a:noFill/>
                    <a:ln w="9525">
                      <a:noFill/>
                      <a:miter lim="800000"/>
                      <a:headEnd/>
                      <a:tailEnd/>
                    </a:ln>
                  </pic:spPr>
                </pic:pic>
              </a:graphicData>
            </a:graphic>
          </wp:inline>
        </w:drawing>
      </w:r>
    </w:p>
    <w:p w:rsidR="00563A24" w:rsidRDefault="00563A24" w:rsidP="00563A24">
      <w:pPr>
        <w:pStyle w:val="a6"/>
        <w:jc w:val="center"/>
        <w:rPr>
          <w:rFonts w:hint="eastAsia"/>
        </w:rPr>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97ED8">
        <w:rPr>
          <w:noProof/>
        </w:rPr>
        <w:t>3</w:t>
      </w:r>
      <w:r>
        <w:fldChar w:fldCharType="end"/>
      </w:r>
      <w:r>
        <w:rPr>
          <w:rFonts w:hint="eastAsia"/>
        </w:rPr>
        <w:t xml:space="preserve"> </w:t>
      </w:r>
      <w:r>
        <w:rPr>
          <w:rFonts w:hint="eastAsia"/>
        </w:rPr>
        <w:t>散点图设置界面</w:t>
      </w:r>
    </w:p>
    <w:p w:rsidR="00466F27" w:rsidRPr="00466F27" w:rsidRDefault="00466F27" w:rsidP="00466F27">
      <w:pPr>
        <w:rPr>
          <w:rFonts w:hint="eastAsia"/>
        </w:rPr>
      </w:pPr>
      <w:r>
        <w:rPr>
          <w:rFonts w:hint="eastAsia"/>
        </w:rPr>
        <w:tab/>
      </w:r>
      <w:r>
        <w:rPr>
          <w:rFonts w:hint="eastAsia"/>
        </w:rPr>
        <w:t>饼图设置界面较散点图多出聚合参数，该参数负责控制饼图数据的计算方式，计算方式类似于分布图，详情见《分布图节点使用说明》。</w:t>
      </w:r>
    </w:p>
    <w:p w:rsidR="00466F27" w:rsidRDefault="00466F27" w:rsidP="00466F27">
      <w:pPr>
        <w:keepNext/>
      </w:pPr>
      <w:r>
        <w:rPr>
          <w:noProof/>
        </w:rPr>
        <w:lastRenderedPageBreak/>
        <w:drawing>
          <wp:inline distT="0" distB="0" distL="0" distR="0">
            <wp:extent cx="5274310" cy="3953096"/>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274310" cy="3953096"/>
                    </a:xfrm>
                    <a:prstGeom prst="rect">
                      <a:avLst/>
                    </a:prstGeom>
                    <a:noFill/>
                    <a:ln w="9525">
                      <a:noFill/>
                      <a:miter lim="800000"/>
                      <a:headEnd/>
                      <a:tailEnd/>
                    </a:ln>
                  </pic:spPr>
                </pic:pic>
              </a:graphicData>
            </a:graphic>
          </wp:inline>
        </w:drawing>
      </w:r>
    </w:p>
    <w:p w:rsidR="00466F27" w:rsidRDefault="00466F27" w:rsidP="00466F27">
      <w:pPr>
        <w:pStyle w:val="a6"/>
        <w:jc w:val="center"/>
        <w:rPr>
          <w:rFonts w:hint="eastAsia"/>
        </w:rPr>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sidR="00597ED8">
        <w:rPr>
          <w:noProof/>
        </w:rPr>
        <w:t>4</w:t>
      </w:r>
      <w:r>
        <w:fldChar w:fldCharType="end"/>
      </w:r>
      <w:r>
        <w:rPr>
          <w:rFonts w:hint="eastAsia"/>
        </w:rPr>
        <w:t xml:space="preserve"> </w:t>
      </w:r>
      <w:r>
        <w:rPr>
          <w:rFonts w:hint="eastAsia"/>
        </w:rPr>
        <w:t>饼图设置界面</w:t>
      </w:r>
    </w:p>
    <w:p w:rsidR="00466F27" w:rsidRPr="00466F27" w:rsidRDefault="00466F27" w:rsidP="00466F27">
      <w:pPr>
        <w:pStyle w:val="1"/>
        <w:numPr>
          <w:ilvl w:val="0"/>
          <w:numId w:val="1"/>
        </w:numPr>
        <w:rPr>
          <w:rFonts w:hint="eastAsia"/>
          <w:sz w:val="40"/>
        </w:rPr>
      </w:pPr>
      <w:bookmarkStart w:id="1" w:name="_Toc425517073"/>
      <w:r w:rsidRPr="00466F27">
        <w:rPr>
          <w:rFonts w:hint="eastAsia"/>
          <w:sz w:val="40"/>
        </w:rPr>
        <w:t>节点使用过程</w:t>
      </w:r>
      <w:bookmarkEnd w:id="1"/>
    </w:p>
    <w:p w:rsidR="00466F27" w:rsidRDefault="00466F27" w:rsidP="00597ED8">
      <w:pPr>
        <w:ind w:firstLine="360"/>
        <w:rPr>
          <w:rFonts w:hint="eastAsia"/>
        </w:rPr>
      </w:pPr>
      <w:r>
        <w:rPr>
          <w:rFonts w:hint="eastAsia"/>
        </w:rPr>
        <w:t>在以前讲过的可视化节点使用说明中可以知道，可视化节点选择数据并执行后，通过右键菜单的【浏览】菜单项来查看图表，</w:t>
      </w:r>
      <w:r w:rsidR="00597ED8">
        <w:rPr>
          <w:rFonts w:hint="eastAsia"/>
        </w:rPr>
        <w:t>而后修改为直接弹出可视化图表的对话框，现在可视化节点的浏览正式调整为一个可调参数的浏览界面，如图</w:t>
      </w:r>
      <w:r w:rsidR="00597ED8">
        <w:rPr>
          <w:rFonts w:hint="eastAsia"/>
        </w:rPr>
        <w:t>5</w:t>
      </w:r>
      <w:r w:rsidR="00597ED8">
        <w:rPr>
          <w:rFonts w:hint="eastAsia"/>
        </w:rPr>
        <w:t>所示。</w:t>
      </w:r>
    </w:p>
    <w:p w:rsidR="00597ED8" w:rsidRDefault="00597ED8" w:rsidP="00597ED8">
      <w:pPr>
        <w:keepNext/>
      </w:pPr>
      <w:r>
        <w:rPr>
          <w:noProof/>
        </w:rPr>
        <w:lastRenderedPageBreak/>
        <w:drawing>
          <wp:inline distT="0" distB="0" distL="0" distR="0">
            <wp:extent cx="5274310" cy="3255689"/>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274310" cy="3255689"/>
                    </a:xfrm>
                    <a:prstGeom prst="rect">
                      <a:avLst/>
                    </a:prstGeom>
                    <a:noFill/>
                    <a:ln w="9525">
                      <a:noFill/>
                      <a:miter lim="800000"/>
                      <a:headEnd/>
                      <a:tailEnd/>
                    </a:ln>
                  </pic:spPr>
                </pic:pic>
              </a:graphicData>
            </a:graphic>
          </wp:inline>
        </w:drawing>
      </w:r>
    </w:p>
    <w:p w:rsidR="00597ED8" w:rsidRDefault="00597ED8" w:rsidP="00597ED8">
      <w:pPr>
        <w:pStyle w:val="a6"/>
        <w:jc w:val="center"/>
        <w:rPr>
          <w:rFonts w:hint="eastAsia"/>
        </w:rPr>
      </w:pPr>
      <w:r>
        <w:rPr>
          <w:rFonts w:hint="eastAsia"/>
        </w:rPr>
        <w:t>图表</w:t>
      </w:r>
      <w:r>
        <w:rPr>
          <w:rFonts w:hint="eastAsia"/>
        </w:rPr>
        <w:t xml:space="preserve"> </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rPr>
          <w:noProof/>
        </w:rPr>
        <w:t>5</w:t>
      </w:r>
      <w:r>
        <w:fldChar w:fldCharType="end"/>
      </w:r>
      <w:r>
        <w:rPr>
          <w:rFonts w:hint="eastAsia"/>
        </w:rPr>
        <w:t xml:space="preserve"> </w:t>
      </w:r>
      <w:r>
        <w:rPr>
          <w:rFonts w:hint="eastAsia"/>
        </w:rPr>
        <w:t>可视化节点浏览界面</w:t>
      </w:r>
    </w:p>
    <w:p w:rsidR="00597ED8" w:rsidRDefault="00597ED8" w:rsidP="00597ED8">
      <w:pPr>
        <w:rPr>
          <w:rFonts w:hint="eastAsia"/>
        </w:rPr>
      </w:pPr>
      <w:r>
        <w:rPr>
          <w:rFonts w:hint="eastAsia"/>
        </w:rPr>
        <w:tab/>
      </w:r>
      <w:r>
        <w:rPr>
          <w:rFonts w:hint="eastAsia"/>
        </w:rPr>
        <w:t>此界面分为</w:t>
      </w:r>
      <w:r>
        <w:rPr>
          <w:rFonts w:hint="eastAsia"/>
        </w:rPr>
        <w:t>3</w:t>
      </w:r>
      <w:r>
        <w:rPr>
          <w:rFonts w:hint="eastAsia"/>
        </w:rPr>
        <w:t>个区域，分别为可调参数区域、图表展示区域、更新设置区域。</w:t>
      </w:r>
    </w:p>
    <w:p w:rsidR="00597ED8" w:rsidRDefault="00597ED8" w:rsidP="00597ED8">
      <w:pPr>
        <w:ind w:firstLine="420"/>
        <w:rPr>
          <w:rFonts w:hint="eastAsia"/>
        </w:rPr>
      </w:pPr>
      <w:r>
        <w:rPr>
          <w:rFonts w:hint="eastAsia"/>
        </w:rPr>
        <w:t>可调参数区域负责陈列可视化节点的</w:t>
      </w:r>
      <w:r>
        <w:rPr>
          <w:rFonts w:hint="eastAsia"/>
        </w:rPr>
        <w:t>UI</w:t>
      </w:r>
      <w:r>
        <w:rPr>
          <w:rFonts w:hint="eastAsia"/>
        </w:rPr>
        <w:t>参数，例如标题、</w:t>
      </w:r>
      <w:r>
        <w:rPr>
          <w:rFonts w:hint="eastAsia"/>
        </w:rPr>
        <w:t>XY</w:t>
      </w:r>
      <w:r>
        <w:rPr>
          <w:rFonts w:hint="eastAsia"/>
        </w:rPr>
        <w:t>轴标签、背景色、主题、网格等等，针对不同类型的图表，可调参数区域的参数是会变化的。</w:t>
      </w:r>
    </w:p>
    <w:p w:rsidR="00597ED8" w:rsidRDefault="00597ED8" w:rsidP="00597ED8">
      <w:pPr>
        <w:rPr>
          <w:rFonts w:hint="eastAsia"/>
        </w:rPr>
      </w:pPr>
      <w:r>
        <w:rPr>
          <w:rFonts w:hint="eastAsia"/>
        </w:rPr>
        <w:tab/>
      </w:r>
      <w:r w:rsidR="009A6A10">
        <w:rPr>
          <w:rFonts w:hint="eastAsia"/>
        </w:rPr>
        <w:t>图表展示区域负责展示生成的</w:t>
      </w:r>
      <w:r w:rsidR="009A6A10">
        <w:rPr>
          <w:rFonts w:hint="eastAsia"/>
        </w:rPr>
        <w:t>Echart</w:t>
      </w:r>
      <w:r w:rsidR="009A6A10">
        <w:rPr>
          <w:rFonts w:hint="eastAsia"/>
        </w:rPr>
        <w:t>图表，实质上是一个浏览器，它的右上角有快捷切换按钮，绑定</w:t>
      </w:r>
      <w:r w:rsidR="009A6A10">
        <w:rPr>
          <w:rFonts w:hint="eastAsia"/>
        </w:rPr>
        <w:t>js</w:t>
      </w:r>
      <w:r w:rsidR="009A6A10">
        <w:rPr>
          <w:rFonts w:hint="eastAsia"/>
        </w:rPr>
        <w:t>代码实现图表类型的切换（目前只提供折线图、柱状图互换以及饼图切换成为漏斗图）。</w:t>
      </w:r>
    </w:p>
    <w:p w:rsidR="009A6A10" w:rsidRDefault="009A6A10" w:rsidP="00597ED8">
      <w:pPr>
        <w:rPr>
          <w:rFonts w:hint="eastAsia"/>
        </w:rPr>
      </w:pPr>
      <w:r>
        <w:rPr>
          <w:rFonts w:hint="eastAsia"/>
        </w:rPr>
        <w:tab/>
      </w:r>
      <w:r>
        <w:rPr>
          <w:rFonts w:hint="eastAsia"/>
        </w:rPr>
        <w:t>在整个界面的左下角具有更新设置的按钮，它负责保存可调参数区域的参数并将参数作用在图表上刷新图表展示区域的可视化图。</w:t>
      </w:r>
    </w:p>
    <w:p w:rsidR="009A6A10" w:rsidRDefault="009A6A10" w:rsidP="00597ED8">
      <w:pPr>
        <w:rPr>
          <w:rFonts w:hint="eastAsia"/>
        </w:rPr>
      </w:pPr>
      <w:r>
        <w:rPr>
          <w:rFonts w:hint="eastAsia"/>
        </w:rPr>
        <w:tab/>
      </w:r>
      <w:r>
        <w:rPr>
          <w:rFonts w:hint="eastAsia"/>
        </w:rPr>
        <w:t>右上角的下载按钮负责将可视化的图表保存成一个</w:t>
      </w:r>
      <w:r>
        <w:rPr>
          <w:rFonts w:hint="eastAsia"/>
        </w:rPr>
        <w:t>JPEG</w:t>
      </w:r>
      <w:r>
        <w:rPr>
          <w:rFonts w:hint="eastAsia"/>
        </w:rPr>
        <w:t>图片，选择本地文件的路径，实现所见即所得。</w:t>
      </w:r>
    </w:p>
    <w:p w:rsidR="009A6A10" w:rsidRDefault="009A6A10" w:rsidP="00597ED8">
      <w:pPr>
        <w:rPr>
          <w:rFonts w:hint="eastAsia"/>
        </w:rPr>
      </w:pPr>
    </w:p>
    <w:p w:rsidR="009A6A10" w:rsidRPr="009A6A10" w:rsidRDefault="009A6A10" w:rsidP="009A6A10">
      <w:pPr>
        <w:pStyle w:val="1"/>
        <w:numPr>
          <w:ilvl w:val="0"/>
          <w:numId w:val="1"/>
        </w:numPr>
        <w:rPr>
          <w:rFonts w:hint="eastAsia"/>
          <w:sz w:val="40"/>
        </w:rPr>
      </w:pPr>
      <w:bookmarkStart w:id="2" w:name="_Toc425517074"/>
      <w:r w:rsidRPr="009A6A10">
        <w:rPr>
          <w:rFonts w:hint="eastAsia"/>
          <w:sz w:val="40"/>
        </w:rPr>
        <w:t>注意事项</w:t>
      </w:r>
      <w:bookmarkEnd w:id="2"/>
    </w:p>
    <w:p w:rsidR="009A6A10" w:rsidRDefault="009A6A10" w:rsidP="009A6A10">
      <w:pPr>
        <w:pStyle w:val="a7"/>
        <w:numPr>
          <w:ilvl w:val="0"/>
          <w:numId w:val="3"/>
        </w:numPr>
        <w:ind w:firstLineChars="0"/>
        <w:rPr>
          <w:rFonts w:hint="eastAsia"/>
        </w:rPr>
      </w:pPr>
      <w:r>
        <w:rPr>
          <w:rFonts w:hint="eastAsia"/>
        </w:rPr>
        <w:t>所有参数点击更新设置才会保存，若直接关闭该界面，则将丢失之前编辑的信息；</w:t>
      </w:r>
    </w:p>
    <w:p w:rsidR="009A6A10" w:rsidRDefault="009A6A10" w:rsidP="009A6A10">
      <w:pPr>
        <w:pStyle w:val="a7"/>
        <w:numPr>
          <w:ilvl w:val="0"/>
          <w:numId w:val="3"/>
        </w:numPr>
        <w:ind w:firstLineChars="0"/>
        <w:rPr>
          <w:rFonts w:hint="eastAsia"/>
        </w:rPr>
      </w:pPr>
      <w:r>
        <w:rPr>
          <w:rFonts w:hint="eastAsia"/>
        </w:rPr>
        <w:t>Echart</w:t>
      </w:r>
      <w:r>
        <w:rPr>
          <w:rFonts w:hint="eastAsia"/>
        </w:rPr>
        <w:t>提供的快捷切换只是提供另一种展示效果，但该效果并不会被保存下来，下次打开该界面时仍显示的是本类型的图表；</w:t>
      </w:r>
    </w:p>
    <w:p w:rsidR="009A6A10" w:rsidRPr="009A6A10" w:rsidRDefault="009A6A10" w:rsidP="009A6A10">
      <w:pPr>
        <w:pStyle w:val="a7"/>
        <w:numPr>
          <w:ilvl w:val="0"/>
          <w:numId w:val="3"/>
        </w:numPr>
        <w:ind w:firstLineChars="0"/>
      </w:pPr>
      <w:r>
        <w:rPr>
          <w:rFonts w:hint="eastAsia"/>
        </w:rPr>
        <w:t>当数据较多时，执行会根据最大标称值、最大行数取下界，若发现导入数据不能完全展示请调整执行参数。</w:t>
      </w:r>
    </w:p>
    <w:sectPr w:rsidR="009A6A10" w:rsidRPr="009A6A10" w:rsidSect="00F26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C93" w:rsidRDefault="00D45C93" w:rsidP="00485303">
      <w:r>
        <w:separator/>
      </w:r>
    </w:p>
  </w:endnote>
  <w:endnote w:type="continuationSeparator" w:id="1">
    <w:p w:rsidR="00D45C93" w:rsidRDefault="00D45C93" w:rsidP="00485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C93" w:rsidRDefault="00D45C93" w:rsidP="00485303">
      <w:r>
        <w:separator/>
      </w:r>
    </w:p>
  </w:footnote>
  <w:footnote w:type="continuationSeparator" w:id="1">
    <w:p w:rsidR="00D45C93" w:rsidRDefault="00D45C93" w:rsidP="00485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3EA6"/>
    <w:multiLevelType w:val="hybridMultilevel"/>
    <w:tmpl w:val="FFB8BC9E"/>
    <w:lvl w:ilvl="0" w:tplc="EFA061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FA0294D"/>
    <w:multiLevelType w:val="hybridMultilevel"/>
    <w:tmpl w:val="A0AC7CB0"/>
    <w:lvl w:ilvl="0" w:tplc="E53CD5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5E569C9"/>
    <w:multiLevelType w:val="hybridMultilevel"/>
    <w:tmpl w:val="2272C050"/>
    <w:lvl w:ilvl="0" w:tplc="18746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303"/>
    <w:rsid w:val="00447D29"/>
    <w:rsid w:val="00466F27"/>
    <w:rsid w:val="00485303"/>
    <w:rsid w:val="00563A24"/>
    <w:rsid w:val="00597ED8"/>
    <w:rsid w:val="00736FC4"/>
    <w:rsid w:val="009A6A10"/>
    <w:rsid w:val="00B82E4B"/>
    <w:rsid w:val="00BF0CA2"/>
    <w:rsid w:val="00D45C93"/>
    <w:rsid w:val="00DB28A9"/>
    <w:rsid w:val="00F26CB2"/>
    <w:rsid w:val="00FE1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03"/>
    <w:pPr>
      <w:widowControl w:val="0"/>
      <w:jc w:val="both"/>
    </w:pPr>
  </w:style>
  <w:style w:type="paragraph" w:styleId="1">
    <w:name w:val="heading 1"/>
    <w:basedOn w:val="a"/>
    <w:next w:val="a"/>
    <w:link w:val="1Char"/>
    <w:uiPriority w:val="9"/>
    <w:qFormat/>
    <w:rsid w:val="00BF0C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5303"/>
    <w:rPr>
      <w:sz w:val="18"/>
      <w:szCs w:val="18"/>
    </w:rPr>
  </w:style>
  <w:style w:type="paragraph" w:styleId="a4">
    <w:name w:val="footer"/>
    <w:basedOn w:val="a"/>
    <w:link w:val="Char0"/>
    <w:uiPriority w:val="99"/>
    <w:semiHidden/>
    <w:unhideWhenUsed/>
    <w:rsid w:val="004853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5303"/>
    <w:rPr>
      <w:sz w:val="18"/>
      <w:szCs w:val="18"/>
    </w:rPr>
  </w:style>
  <w:style w:type="character" w:customStyle="1" w:styleId="1Char">
    <w:name w:val="标题 1 Char"/>
    <w:basedOn w:val="a0"/>
    <w:link w:val="1"/>
    <w:uiPriority w:val="9"/>
    <w:rsid w:val="00BF0CA2"/>
    <w:rPr>
      <w:b/>
      <w:bCs/>
      <w:kern w:val="44"/>
      <w:sz w:val="44"/>
      <w:szCs w:val="44"/>
    </w:rPr>
  </w:style>
  <w:style w:type="paragraph" w:styleId="a5">
    <w:name w:val="Balloon Text"/>
    <w:basedOn w:val="a"/>
    <w:link w:val="Char1"/>
    <w:uiPriority w:val="99"/>
    <w:semiHidden/>
    <w:unhideWhenUsed/>
    <w:rsid w:val="00563A24"/>
    <w:rPr>
      <w:sz w:val="18"/>
      <w:szCs w:val="18"/>
    </w:rPr>
  </w:style>
  <w:style w:type="character" w:customStyle="1" w:styleId="Char1">
    <w:name w:val="批注框文本 Char"/>
    <w:basedOn w:val="a0"/>
    <w:link w:val="a5"/>
    <w:uiPriority w:val="99"/>
    <w:semiHidden/>
    <w:rsid w:val="00563A24"/>
    <w:rPr>
      <w:sz w:val="18"/>
      <w:szCs w:val="18"/>
    </w:rPr>
  </w:style>
  <w:style w:type="paragraph" w:styleId="a6">
    <w:name w:val="caption"/>
    <w:basedOn w:val="a"/>
    <w:next w:val="a"/>
    <w:uiPriority w:val="35"/>
    <w:unhideWhenUsed/>
    <w:qFormat/>
    <w:rsid w:val="00563A24"/>
    <w:rPr>
      <w:rFonts w:asciiTheme="majorHAnsi" w:eastAsia="黑体" w:hAnsiTheme="majorHAnsi" w:cstheme="majorBidi"/>
      <w:sz w:val="20"/>
      <w:szCs w:val="20"/>
    </w:rPr>
  </w:style>
  <w:style w:type="paragraph" w:styleId="a7">
    <w:name w:val="List Paragraph"/>
    <w:basedOn w:val="a"/>
    <w:uiPriority w:val="34"/>
    <w:qFormat/>
    <w:rsid w:val="00563A24"/>
    <w:pPr>
      <w:ind w:firstLineChars="200" w:firstLine="420"/>
    </w:pPr>
  </w:style>
  <w:style w:type="paragraph" w:styleId="TOC">
    <w:name w:val="TOC Heading"/>
    <w:basedOn w:val="1"/>
    <w:next w:val="a"/>
    <w:uiPriority w:val="39"/>
    <w:semiHidden/>
    <w:unhideWhenUsed/>
    <w:qFormat/>
    <w:rsid w:val="00DB28A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B28A9"/>
  </w:style>
  <w:style w:type="character" w:styleId="a8">
    <w:name w:val="Hyperlink"/>
    <w:basedOn w:val="a0"/>
    <w:uiPriority w:val="99"/>
    <w:unhideWhenUsed/>
    <w:rsid w:val="00DB28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9307-EA5B-4B5B-9C5F-3E60F35D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239</Words>
  <Characters>1363</Characters>
  <Application>Microsoft Office Word</Application>
  <DocSecurity>0</DocSecurity>
  <Lines>11</Lines>
  <Paragraphs>3</Paragraphs>
  <ScaleCrop>false</ScaleCrop>
  <Company>uf</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wangfz</dc:creator>
  <cp:keywords/>
  <dc:description/>
  <cp:lastModifiedBy>wangfz</cp:lastModifiedBy>
  <cp:revision>3</cp:revision>
  <dcterms:created xsi:type="dcterms:W3CDTF">2015-07-24T06:55:00Z</dcterms:created>
  <dcterms:modified xsi:type="dcterms:W3CDTF">2015-07-24T08:02:00Z</dcterms:modified>
</cp:coreProperties>
</file>