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F9F" w:rsidRDefault="00403F9F" w:rsidP="00403F9F"/>
    <w:p w:rsidR="00460F0E" w:rsidRDefault="00460F0E" w:rsidP="00403F9F"/>
    <w:p w:rsidR="00403F9F" w:rsidRDefault="00403F9F" w:rsidP="00403F9F"/>
    <w:p w:rsidR="00403F9F" w:rsidRDefault="00403F9F" w:rsidP="00403F9F"/>
    <w:p w:rsidR="00403F9F" w:rsidRDefault="00403F9F" w:rsidP="00403F9F"/>
    <w:p w:rsidR="00403F9F" w:rsidRDefault="00403F9F" w:rsidP="00403F9F"/>
    <w:p w:rsidR="00403F9F" w:rsidRDefault="00403F9F" w:rsidP="00403F9F"/>
    <w:p w:rsidR="00403F9F" w:rsidRDefault="00403F9F" w:rsidP="00403F9F"/>
    <w:p w:rsidR="00403F9F" w:rsidRDefault="00403F9F" w:rsidP="00403F9F"/>
    <w:p w:rsidR="00403F9F" w:rsidRPr="00EB26B2" w:rsidRDefault="008622F1" w:rsidP="00EB26B2">
      <w:pPr>
        <w:jc w:val="center"/>
        <w:rPr>
          <w:rFonts w:asciiTheme="minorEastAsia" w:hAnsiTheme="minorEastAsia"/>
          <w:sz w:val="52"/>
          <w:szCs w:val="52"/>
        </w:rPr>
      </w:pPr>
      <w:r w:rsidRPr="008622F1">
        <w:rPr>
          <w:rFonts w:asciiTheme="minorEastAsia" w:hAnsiTheme="minorEastAsia"/>
          <w:b/>
          <w:sz w:val="52"/>
          <w:szCs w:val="52"/>
        </w:rPr>
        <w:t>普通层级维度的维表及模型的创建和使用</w:t>
      </w:r>
    </w:p>
    <w:p w:rsidR="00403F9F" w:rsidRDefault="00403F9F" w:rsidP="00403F9F"/>
    <w:p w:rsidR="00403F9F" w:rsidRDefault="00403F9F" w:rsidP="00403F9F"/>
    <w:p w:rsidR="00403F9F" w:rsidRDefault="00403F9F" w:rsidP="00403F9F"/>
    <w:p w:rsidR="00460F0E" w:rsidRDefault="00403F9F" w:rsidP="00460F0E">
      <w:r>
        <w:rPr>
          <w:rFonts w:hint="eastAsia"/>
        </w:rPr>
        <w:t>作者</w:t>
      </w:r>
      <w:r>
        <w:t>：</w:t>
      </w:r>
      <w:r w:rsidR="008622F1">
        <w:rPr>
          <w:rFonts w:hint="eastAsia"/>
        </w:rPr>
        <w:t>霍琦</w:t>
      </w:r>
      <w:r>
        <w:t xml:space="preserve"> </w:t>
      </w:r>
      <w:r>
        <w:br w:type="page"/>
      </w:r>
    </w:p>
    <w:sdt>
      <w:sdtPr>
        <w:rPr>
          <w:rFonts w:asciiTheme="minorHAnsi" w:eastAsiaTheme="minorEastAsia" w:hAnsiTheme="minorHAnsi" w:cstheme="minorBidi"/>
          <w:color w:val="auto"/>
          <w:kern w:val="2"/>
          <w:sz w:val="21"/>
          <w:szCs w:val="22"/>
          <w:lang w:val="zh-CN"/>
        </w:rPr>
        <w:id w:val="-1331987600"/>
        <w:docPartObj>
          <w:docPartGallery w:val="Table of Contents"/>
          <w:docPartUnique/>
        </w:docPartObj>
      </w:sdtPr>
      <w:sdtEndPr>
        <w:rPr>
          <w:b/>
          <w:bCs/>
        </w:rPr>
      </w:sdtEndPr>
      <w:sdtContent>
        <w:p w:rsidR="00403F9F" w:rsidRDefault="00403F9F" w:rsidP="00460F0E">
          <w:pPr>
            <w:pStyle w:val="TOC"/>
          </w:pPr>
          <w:r>
            <w:rPr>
              <w:lang w:val="zh-CN"/>
            </w:rPr>
            <w:t>目录</w:t>
          </w:r>
        </w:p>
        <w:p w:rsidR="004A67BB" w:rsidRDefault="002B5207">
          <w:pPr>
            <w:pStyle w:val="10"/>
            <w:tabs>
              <w:tab w:val="left" w:pos="420"/>
              <w:tab w:val="right" w:leader="dot" w:pos="8296"/>
            </w:tabs>
            <w:rPr>
              <w:noProof/>
            </w:rPr>
          </w:pPr>
          <w:r w:rsidRPr="002B5207">
            <w:fldChar w:fldCharType="begin"/>
          </w:r>
          <w:r w:rsidR="00403F9F">
            <w:instrText xml:space="preserve"> TOC \o "1-3" \h \z \u </w:instrText>
          </w:r>
          <w:r w:rsidRPr="002B5207">
            <w:fldChar w:fldCharType="separate"/>
          </w:r>
          <w:hyperlink w:anchor="_Toc420431478" w:history="1">
            <w:r w:rsidR="004A67BB" w:rsidRPr="0072679A">
              <w:rPr>
                <w:rStyle w:val="a5"/>
                <w:noProof/>
              </w:rPr>
              <w:t>1.</w:t>
            </w:r>
            <w:r w:rsidR="004A67BB">
              <w:rPr>
                <w:noProof/>
              </w:rPr>
              <w:tab/>
            </w:r>
            <w:r w:rsidR="004A67BB" w:rsidRPr="0072679A">
              <w:rPr>
                <w:rStyle w:val="a5"/>
                <w:rFonts w:hint="eastAsia"/>
                <w:noProof/>
              </w:rPr>
              <w:t>基本概念</w:t>
            </w:r>
            <w:r w:rsidR="004A67BB">
              <w:rPr>
                <w:noProof/>
                <w:webHidden/>
              </w:rPr>
              <w:tab/>
            </w:r>
            <w:r w:rsidR="004A67BB">
              <w:rPr>
                <w:noProof/>
                <w:webHidden/>
              </w:rPr>
              <w:fldChar w:fldCharType="begin"/>
            </w:r>
            <w:r w:rsidR="004A67BB">
              <w:rPr>
                <w:noProof/>
                <w:webHidden/>
              </w:rPr>
              <w:instrText xml:space="preserve"> PAGEREF _Toc420431478 \h </w:instrText>
            </w:r>
            <w:r w:rsidR="004A67BB">
              <w:rPr>
                <w:noProof/>
                <w:webHidden/>
              </w:rPr>
            </w:r>
            <w:r w:rsidR="004A67BB">
              <w:rPr>
                <w:noProof/>
                <w:webHidden/>
              </w:rPr>
              <w:fldChar w:fldCharType="separate"/>
            </w:r>
            <w:r w:rsidR="004A67BB">
              <w:rPr>
                <w:noProof/>
                <w:webHidden/>
              </w:rPr>
              <w:t>2</w:t>
            </w:r>
            <w:r w:rsidR="004A67BB">
              <w:rPr>
                <w:noProof/>
                <w:webHidden/>
              </w:rPr>
              <w:fldChar w:fldCharType="end"/>
            </w:r>
          </w:hyperlink>
        </w:p>
        <w:p w:rsidR="004A67BB" w:rsidRDefault="004A67BB">
          <w:pPr>
            <w:pStyle w:val="20"/>
            <w:tabs>
              <w:tab w:val="left" w:pos="1050"/>
              <w:tab w:val="right" w:leader="dot" w:pos="8296"/>
            </w:tabs>
            <w:rPr>
              <w:noProof/>
            </w:rPr>
          </w:pPr>
          <w:hyperlink w:anchor="_Toc420431479" w:history="1">
            <w:r w:rsidRPr="0072679A">
              <w:rPr>
                <w:rStyle w:val="a5"/>
                <w:noProof/>
              </w:rPr>
              <w:t>1.1.</w:t>
            </w:r>
            <w:r>
              <w:rPr>
                <w:noProof/>
              </w:rPr>
              <w:tab/>
            </w:r>
            <w:r w:rsidRPr="0072679A">
              <w:rPr>
                <w:rStyle w:val="a5"/>
                <w:rFonts w:hint="eastAsia"/>
                <w:noProof/>
              </w:rPr>
              <w:t>普通维度</w:t>
            </w:r>
            <w:r>
              <w:rPr>
                <w:noProof/>
                <w:webHidden/>
              </w:rPr>
              <w:tab/>
            </w:r>
            <w:r>
              <w:rPr>
                <w:noProof/>
                <w:webHidden/>
              </w:rPr>
              <w:fldChar w:fldCharType="begin"/>
            </w:r>
            <w:r>
              <w:rPr>
                <w:noProof/>
                <w:webHidden/>
              </w:rPr>
              <w:instrText xml:space="preserve"> PAGEREF _Toc420431479 \h </w:instrText>
            </w:r>
            <w:r>
              <w:rPr>
                <w:noProof/>
                <w:webHidden/>
              </w:rPr>
            </w:r>
            <w:r>
              <w:rPr>
                <w:noProof/>
                <w:webHidden/>
              </w:rPr>
              <w:fldChar w:fldCharType="separate"/>
            </w:r>
            <w:r>
              <w:rPr>
                <w:noProof/>
                <w:webHidden/>
              </w:rPr>
              <w:t>2</w:t>
            </w:r>
            <w:r>
              <w:rPr>
                <w:noProof/>
                <w:webHidden/>
              </w:rPr>
              <w:fldChar w:fldCharType="end"/>
            </w:r>
          </w:hyperlink>
        </w:p>
        <w:p w:rsidR="004A67BB" w:rsidRDefault="004A67BB">
          <w:pPr>
            <w:pStyle w:val="20"/>
            <w:tabs>
              <w:tab w:val="left" w:pos="1050"/>
              <w:tab w:val="right" w:leader="dot" w:pos="8296"/>
            </w:tabs>
            <w:rPr>
              <w:noProof/>
            </w:rPr>
          </w:pPr>
          <w:hyperlink w:anchor="_Toc420431480" w:history="1">
            <w:r w:rsidRPr="0072679A">
              <w:rPr>
                <w:rStyle w:val="a5"/>
                <w:noProof/>
              </w:rPr>
              <w:t>1.2.</w:t>
            </w:r>
            <w:r>
              <w:rPr>
                <w:noProof/>
              </w:rPr>
              <w:tab/>
            </w:r>
            <w:r w:rsidRPr="0072679A">
              <w:rPr>
                <w:rStyle w:val="a5"/>
                <w:rFonts w:hint="eastAsia"/>
                <w:noProof/>
              </w:rPr>
              <w:t>维表</w:t>
            </w:r>
            <w:r>
              <w:rPr>
                <w:noProof/>
                <w:webHidden/>
              </w:rPr>
              <w:tab/>
            </w:r>
            <w:r>
              <w:rPr>
                <w:noProof/>
                <w:webHidden/>
              </w:rPr>
              <w:fldChar w:fldCharType="begin"/>
            </w:r>
            <w:r>
              <w:rPr>
                <w:noProof/>
                <w:webHidden/>
              </w:rPr>
              <w:instrText xml:space="preserve"> PAGEREF _Toc420431480 \h </w:instrText>
            </w:r>
            <w:r>
              <w:rPr>
                <w:noProof/>
                <w:webHidden/>
              </w:rPr>
            </w:r>
            <w:r>
              <w:rPr>
                <w:noProof/>
                <w:webHidden/>
              </w:rPr>
              <w:fldChar w:fldCharType="separate"/>
            </w:r>
            <w:r>
              <w:rPr>
                <w:noProof/>
                <w:webHidden/>
              </w:rPr>
              <w:t>2</w:t>
            </w:r>
            <w:r>
              <w:rPr>
                <w:noProof/>
                <w:webHidden/>
              </w:rPr>
              <w:fldChar w:fldCharType="end"/>
            </w:r>
          </w:hyperlink>
        </w:p>
        <w:p w:rsidR="004A67BB" w:rsidRDefault="004A67BB">
          <w:pPr>
            <w:pStyle w:val="10"/>
            <w:tabs>
              <w:tab w:val="left" w:pos="420"/>
              <w:tab w:val="right" w:leader="dot" w:pos="8296"/>
            </w:tabs>
            <w:rPr>
              <w:noProof/>
            </w:rPr>
          </w:pPr>
          <w:hyperlink w:anchor="_Toc420431481" w:history="1">
            <w:r w:rsidRPr="0072679A">
              <w:rPr>
                <w:rStyle w:val="a5"/>
                <w:noProof/>
              </w:rPr>
              <w:t>2.</w:t>
            </w:r>
            <w:r>
              <w:rPr>
                <w:noProof/>
              </w:rPr>
              <w:tab/>
            </w:r>
            <w:r w:rsidRPr="0072679A">
              <w:rPr>
                <w:rStyle w:val="a5"/>
                <w:rFonts w:hint="eastAsia"/>
                <w:noProof/>
              </w:rPr>
              <w:t>在产品中的应用</w:t>
            </w:r>
            <w:r>
              <w:rPr>
                <w:noProof/>
                <w:webHidden/>
              </w:rPr>
              <w:tab/>
            </w:r>
            <w:r>
              <w:rPr>
                <w:noProof/>
                <w:webHidden/>
              </w:rPr>
              <w:fldChar w:fldCharType="begin"/>
            </w:r>
            <w:r>
              <w:rPr>
                <w:noProof/>
                <w:webHidden/>
              </w:rPr>
              <w:instrText xml:space="preserve"> PAGEREF _Toc420431481 \h </w:instrText>
            </w:r>
            <w:r>
              <w:rPr>
                <w:noProof/>
                <w:webHidden/>
              </w:rPr>
            </w:r>
            <w:r>
              <w:rPr>
                <w:noProof/>
                <w:webHidden/>
              </w:rPr>
              <w:fldChar w:fldCharType="separate"/>
            </w:r>
            <w:r>
              <w:rPr>
                <w:noProof/>
                <w:webHidden/>
              </w:rPr>
              <w:t>3</w:t>
            </w:r>
            <w:r>
              <w:rPr>
                <w:noProof/>
                <w:webHidden/>
              </w:rPr>
              <w:fldChar w:fldCharType="end"/>
            </w:r>
          </w:hyperlink>
        </w:p>
        <w:p w:rsidR="004A67BB" w:rsidRDefault="004A67BB">
          <w:pPr>
            <w:pStyle w:val="20"/>
            <w:tabs>
              <w:tab w:val="left" w:pos="1050"/>
              <w:tab w:val="right" w:leader="dot" w:pos="8296"/>
            </w:tabs>
            <w:rPr>
              <w:noProof/>
            </w:rPr>
          </w:pPr>
          <w:hyperlink w:anchor="_Toc420431482" w:history="1">
            <w:r w:rsidRPr="0072679A">
              <w:rPr>
                <w:rStyle w:val="a5"/>
                <w:noProof/>
              </w:rPr>
              <w:t>2.1.</w:t>
            </w:r>
            <w:r>
              <w:rPr>
                <w:noProof/>
              </w:rPr>
              <w:tab/>
            </w:r>
            <w:r w:rsidRPr="0072679A">
              <w:rPr>
                <w:rStyle w:val="a5"/>
                <w:rFonts w:hint="eastAsia"/>
                <w:noProof/>
              </w:rPr>
              <w:t>创建维表</w:t>
            </w:r>
            <w:r>
              <w:rPr>
                <w:noProof/>
                <w:webHidden/>
              </w:rPr>
              <w:tab/>
            </w:r>
            <w:r>
              <w:rPr>
                <w:noProof/>
                <w:webHidden/>
              </w:rPr>
              <w:fldChar w:fldCharType="begin"/>
            </w:r>
            <w:r>
              <w:rPr>
                <w:noProof/>
                <w:webHidden/>
              </w:rPr>
              <w:instrText xml:space="preserve"> PAGEREF _Toc420431482 \h </w:instrText>
            </w:r>
            <w:r>
              <w:rPr>
                <w:noProof/>
                <w:webHidden/>
              </w:rPr>
            </w:r>
            <w:r>
              <w:rPr>
                <w:noProof/>
                <w:webHidden/>
              </w:rPr>
              <w:fldChar w:fldCharType="separate"/>
            </w:r>
            <w:r>
              <w:rPr>
                <w:noProof/>
                <w:webHidden/>
              </w:rPr>
              <w:t>3</w:t>
            </w:r>
            <w:r>
              <w:rPr>
                <w:noProof/>
                <w:webHidden/>
              </w:rPr>
              <w:fldChar w:fldCharType="end"/>
            </w:r>
          </w:hyperlink>
        </w:p>
        <w:p w:rsidR="004A67BB" w:rsidRDefault="004A67BB">
          <w:pPr>
            <w:pStyle w:val="20"/>
            <w:tabs>
              <w:tab w:val="left" w:pos="1050"/>
              <w:tab w:val="right" w:leader="dot" w:pos="8296"/>
            </w:tabs>
            <w:rPr>
              <w:noProof/>
            </w:rPr>
          </w:pPr>
          <w:hyperlink w:anchor="_Toc420431483" w:history="1">
            <w:r w:rsidRPr="0072679A">
              <w:rPr>
                <w:rStyle w:val="a5"/>
                <w:noProof/>
              </w:rPr>
              <w:t>2.2.</w:t>
            </w:r>
            <w:r>
              <w:rPr>
                <w:noProof/>
              </w:rPr>
              <w:tab/>
            </w:r>
            <w:r w:rsidRPr="0072679A">
              <w:rPr>
                <w:rStyle w:val="a5"/>
                <w:rFonts w:hint="eastAsia"/>
                <w:noProof/>
              </w:rPr>
              <w:t>创建模型</w:t>
            </w:r>
            <w:r>
              <w:rPr>
                <w:noProof/>
                <w:webHidden/>
              </w:rPr>
              <w:tab/>
            </w:r>
            <w:r>
              <w:rPr>
                <w:noProof/>
                <w:webHidden/>
              </w:rPr>
              <w:fldChar w:fldCharType="begin"/>
            </w:r>
            <w:r>
              <w:rPr>
                <w:noProof/>
                <w:webHidden/>
              </w:rPr>
              <w:instrText xml:space="preserve"> PAGEREF _Toc420431483 \h </w:instrText>
            </w:r>
            <w:r>
              <w:rPr>
                <w:noProof/>
                <w:webHidden/>
              </w:rPr>
            </w:r>
            <w:r>
              <w:rPr>
                <w:noProof/>
                <w:webHidden/>
              </w:rPr>
              <w:fldChar w:fldCharType="separate"/>
            </w:r>
            <w:r>
              <w:rPr>
                <w:noProof/>
                <w:webHidden/>
              </w:rPr>
              <w:t>4</w:t>
            </w:r>
            <w:r>
              <w:rPr>
                <w:noProof/>
                <w:webHidden/>
              </w:rPr>
              <w:fldChar w:fldCharType="end"/>
            </w:r>
          </w:hyperlink>
        </w:p>
        <w:p w:rsidR="004A67BB" w:rsidRDefault="004A67BB">
          <w:pPr>
            <w:pStyle w:val="20"/>
            <w:tabs>
              <w:tab w:val="left" w:pos="1050"/>
              <w:tab w:val="right" w:leader="dot" w:pos="8296"/>
            </w:tabs>
            <w:rPr>
              <w:noProof/>
            </w:rPr>
          </w:pPr>
          <w:hyperlink w:anchor="_Toc420431484" w:history="1">
            <w:r w:rsidRPr="0072679A">
              <w:rPr>
                <w:rStyle w:val="a5"/>
                <w:noProof/>
              </w:rPr>
              <w:t>2.3.</w:t>
            </w:r>
            <w:r>
              <w:rPr>
                <w:noProof/>
              </w:rPr>
              <w:tab/>
            </w:r>
            <w:r w:rsidRPr="0072679A">
              <w:rPr>
                <w:rStyle w:val="a5"/>
                <w:rFonts w:hint="eastAsia"/>
                <w:noProof/>
              </w:rPr>
              <w:t>模型展现</w:t>
            </w:r>
            <w:r>
              <w:rPr>
                <w:noProof/>
                <w:webHidden/>
              </w:rPr>
              <w:tab/>
            </w:r>
            <w:r>
              <w:rPr>
                <w:noProof/>
                <w:webHidden/>
              </w:rPr>
              <w:fldChar w:fldCharType="begin"/>
            </w:r>
            <w:r>
              <w:rPr>
                <w:noProof/>
                <w:webHidden/>
              </w:rPr>
              <w:instrText xml:space="preserve"> PAGEREF _Toc420431484 \h </w:instrText>
            </w:r>
            <w:r>
              <w:rPr>
                <w:noProof/>
                <w:webHidden/>
              </w:rPr>
            </w:r>
            <w:r>
              <w:rPr>
                <w:noProof/>
                <w:webHidden/>
              </w:rPr>
              <w:fldChar w:fldCharType="separate"/>
            </w:r>
            <w:r>
              <w:rPr>
                <w:noProof/>
                <w:webHidden/>
              </w:rPr>
              <w:t>6</w:t>
            </w:r>
            <w:r>
              <w:rPr>
                <w:noProof/>
                <w:webHidden/>
              </w:rPr>
              <w:fldChar w:fldCharType="end"/>
            </w:r>
          </w:hyperlink>
        </w:p>
        <w:p w:rsidR="004A67BB" w:rsidRDefault="004A67BB">
          <w:pPr>
            <w:pStyle w:val="20"/>
            <w:tabs>
              <w:tab w:val="left" w:pos="1050"/>
              <w:tab w:val="right" w:leader="dot" w:pos="8296"/>
            </w:tabs>
            <w:rPr>
              <w:noProof/>
            </w:rPr>
          </w:pPr>
          <w:hyperlink w:anchor="_Toc420431485" w:history="1">
            <w:r w:rsidRPr="0072679A">
              <w:rPr>
                <w:rStyle w:val="a5"/>
                <w:noProof/>
              </w:rPr>
              <w:t>2.4.</w:t>
            </w:r>
            <w:r>
              <w:rPr>
                <w:noProof/>
              </w:rPr>
              <w:tab/>
            </w:r>
            <w:r w:rsidRPr="0072679A">
              <w:rPr>
                <w:rStyle w:val="a5"/>
                <w:rFonts w:hint="eastAsia"/>
                <w:noProof/>
              </w:rPr>
              <w:t>模型使用</w:t>
            </w:r>
            <w:r>
              <w:rPr>
                <w:noProof/>
                <w:webHidden/>
              </w:rPr>
              <w:tab/>
            </w:r>
            <w:r>
              <w:rPr>
                <w:noProof/>
                <w:webHidden/>
              </w:rPr>
              <w:fldChar w:fldCharType="begin"/>
            </w:r>
            <w:r>
              <w:rPr>
                <w:noProof/>
                <w:webHidden/>
              </w:rPr>
              <w:instrText xml:space="preserve"> PAGEREF _Toc420431485 \h </w:instrText>
            </w:r>
            <w:r>
              <w:rPr>
                <w:noProof/>
                <w:webHidden/>
              </w:rPr>
            </w:r>
            <w:r>
              <w:rPr>
                <w:noProof/>
                <w:webHidden/>
              </w:rPr>
              <w:fldChar w:fldCharType="separate"/>
            </w:r>
            <w:r>
              <w:rPr>
                <w:noProof/>
                <w:webHidden/>
              </w:rPr>
              <w:t>6</w:t>
            </w:r>
            <w:r>
              <w:rPr>
                <w:noProof/>
                <w:webHidden/>
              </w:rPr>
              <w:fldChar w:fldCharType="end"/>
            </w:r>
          </w:hyperlink>
        </w:p>
        <w:p w:rsidR="00403F9F" w:rsidRDefault="002B5207" w:rsidP="00403F9F">
          <w:pPr>
            <w:rPr>
              <w:b/>
              <w:bCs/>
              <w:lang w:val="zh-CN"/>
            </w:rPr>
          </w:pPr>
          <w:r>
            <w:rPr>
              <w:b/>
              <w:bCs/>
              <w:lang w:val="zh-CN"/>
            </w:rPr>
            <w:fldChar w:fldCharType="end"/>
          </w:r>
        </w:p>
      </w:sdtContent>
    </w:sdt>
    <w:p w:rsidR="00403F9F" w:rsidRPr="00403F9F" w:rsidRDefault="00403F9F" w:rsidP="00403F9F"/>
    <w:p w:rsidR="00B9340A" w:rsidRDefault="00D61050" w:rsidP="00403F9F">
      <w:pPr>
        <w:pStyle w:val="1"/>
        <w:numPr>
          <w:ilvl w:val="0"/>
          <w:numId w:val="1"/>
        </w:numPr>
      </w:pPr>
      <w:bookmarkStart w:id="0" w:name="_Toc420431478"/>
      <w:r>
        <w:rPr>
          <w:rFonts w:hint="eastAsia"/>
        </w:rPr>
        <w:t>基本概念</w:t>
      </w:r>
      <w:bookmarkEnd w:id="0"/>
    </w:p>
    <w:p w:rsidR="00403F9F" w:rsidRDefault="00533475" w:rsidP="00403F9F">
      <w:pPr>
        <w:pStyle w:val="2"/>
        <w:numPr>
          <w:ilvl w:val="1"/>
          <w:numId w:val="1"/>
        </w:numPr>
        <w:rPr>
          <w:rFonts w:hint="eastAsia"/>
        </w:rPr>
      </w:pPr>
      <w:bookmarkStart w:id="1" w:name="_Toc420431479"/>
      <w:r>
        <w:rPr>
          <w:rFonts w:hint="eastAsia"/>
        </w:rPr>
        <w:t>普通维度</w:t>
      </w:r>
      <w:bookmarkEnd w:id="1"/>
    </w:p>
    <w:p w:rsidR="00004ED1" w:rsidRPr="00004ED1" w:rsidRDefault="00004ED1" w:rsidP="00004ED1">
      <w:pPr>
        <w:rPr>
          <w:rFonts w:hint="eastAsia"/>
        </w:rPr>
      </w:pPr>
      <w:r>
        <w:rPr>
          <w:rFonts w:hint="eastAsia"/>
        </w:rPr>
        <w:t>维度</w:t>
      </w:r>
      <w:r w:rsidRPr="00004ED1">
        <w:rPr>
          <w:rFonts w:hint="eastAsia"/>
        </w:rPr>
        <w:t>是描述事实的角度，也即观察数据的角度。一个多维数据模型通常都包含多个维度。比如：描述企业的销售信息这样一个事实，我们就可能要用到客户维度、时间维度、产品维度、仓库维度等。</w:t>
      </w:r>
    </w:p>
    <w:p w:rsidR="00533475" w:rsidRPr="00533475" w:rsidRDefault="00533475" w:rsidP="00533475">
      <w:pPr>
        <w:pStyle w:val="2"/>
        <w:numPr>
          <w:ilvl w:val="1"/>
          <w:numId w:val="1"/>
        </w:numPr>
      </w:pPr>
      <w:bookmarkStart w:id="2" w:name="_Toc420431480"/>
      <w:r>
        <w:rPr>
          <w:rFonts w:hint="eastAsia"/>
        </w:rPr>
        <w:t>维表</w:t>
      </w:r>
      <w:bookmarkEnd w:id="2"/>
    </w:p>
    <w:p w:rsidR="00403F9F" w:rsidRDefault="00F44415" w:rsidP="00F44415">
      <w:pPr>
        <w:rPr>
          <w:rFonts w:hint="eastAsia"/>
        </w:rPr>
      </w:pPr>
      <w:r>
        <w:rPr>
          <w:rFonts w:hint="eastAsia"/>
        </w:rPr>
        <w:t>维</w:t>
      </w:r>
      <w:r w:rsidR="00004ED1" w:rsidRPr="00004ED1">
        <w:rPr>
          <w:rFonts w:hint="eastAsia"/>
        </w:rPr>
        <w:t>表的来源通常都是关系数据库中的基础数据表，如上面提到的客户维度就来自关系数据库中的客户表，产品维度就来自关系数据库中的产品表等等。而这些维度表除了与事实表相关联的键属性以外还有很多其它的数据表属性。</w:t>
      </w:r>
    </w:p>
    <w:p w:rsidR="00F44415" w:rsidRDefault="00F44415" w:rsidP="00F44415">
      <w:pPr>
        <w:rPr>
          <w:rFonts w:hint="eastAsia"/>
        </w:rPr>
      </w:pPr>
      <w:r>
        <w:rPr>
          <w:rFonts w:hint="eastAsia"/>
        </w:rPr>
        <w:t>维表与事实表之间的关系可以简单的如下图所示：</w:t>
      </w:r>
    </w:p>
    <w:p w:rsidR="006E714A" w:rsidRDefault="006E714A" w:rsidP="00F44415">
      <w:pPr>
        <w:rPr>
          <w:rFonts w:hint="eastAsia"/>
        </w:rPr>
      </w:pPr>
      <w:r>
        <w:rPr>
          <w:noProof/>
        </w:rPr>
        <w:lastRenderedPageBreak/>
        <w:drawing>
          <wp:inline distT="0" distB="0" distL="0" distR="0">
            <wp:extent cx="5274310" cy="3534036"/>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4310" cy="3534036"/>
                    </a:xfrm>
                    <a:prstGeom prst="rect">
                      <a:avLst/>
                    </a:prstGeom>
                    <a:noFill/>
                    <a:ln w="9525">
                      <a:noFill/>
                      <a:miter lim="800000"/>
                      <a:headEnd/>
                      <a:tailEnd/>
                    </a:ln>
                  </pic:spPr>
                </pic:pic>
              </a:graphicData>
            </a:graphic>
          </wp:inline>
        </w:drawing>
      </w:r>
    </w:p>
    <w:p w:rsidR="006E714A" w:rsidRPr="00403F9F" w:rsidRDefault="006E714A" w:rsidP="00F44415">
      <w:r>
        <w:rPr>
          <w:rFonts w:hint="eastAsia"/>
        </w:rPr>
        <w:t>每个维表的主键都会关联事实表中的外键。</w:t>
      </w:r>
    </w:p>
    <w:p w:rsidR="00403F9F" w:rsidRDefault="001401CE" w:rsidP="00403F9F">
      <w:pPr>
        <w:pStyle w:val="1"/>
        <w:numPr>
          <w:ilvl w:val="0"/>
          <w:numId w:val="1"/>
        </w:numPr>
      </w:pPr>
      <w:bookmarkStart w:id="3" w:name="_Toc420431481"/>
      <w:r>
        <w:rPr>
          <w:rFonts w:hint="eastAsia"/>
        </w:rPr>
        <w:t>在产品中的应用</w:t>
      </w:r>
      <w:bookmarkEnd w:id="3"/>
    </w:p>
    <w:p w:rsidR="00403F9F" w:rsidRDefault="001401CE" w:rsidP="00403F9F">
      <w:pPr>
        <w:pStyle w:val="2"/>
        <w:numPr>
          <w:ilvl w:val="1"/>
          <w:numId w:val="1"/>
        </w:numPr>
        <w:rPr>
          <w:rFonts w:hint="eastAsia"/>
        </w:rPr>
      </w:pPr>
      <w:bookmarkStart w:id="4" w:name="_Toc420431482"/>
      <w:r>
        <w:rPr>
          <w:rFonts w:hint="eastAsia"/>
        </w:rPr>
        <w:t>创建维表</w:t>
      </w:r>
      <w:bookmarkEnd w:id="4"/>
    </w:p>
    <w:p w:rsidR="00283345" w:rsidRDefault="00283345" w:rsidP="00283345">
      <w:pPr>
        <w:rPr>
          <w:rFonts w:hint="eastAsia"/>
        </w:rPr>
      </w:pPr>
      <w:r>
        <w:rPr>
          <w:rFonts w:hint="eastAsia"/>
        </w:rPr>
        <w:t>事实表物理表如下：</w:t>
      </w:r>
    </w:p>
    <w:p w:rsidR="00283345" w:rsidRDefault="000E393C" w:rsidP="00283345">
      <w:pPr>
        <w:rPr>
          <w:rFonts w:hint="eastAsia"/>
        </w:rPr>
      </w:pPr>
      <w:r>
        <w:rPr>
          <w:noProof/>
        </w:rPr>
        <w:drawing>
          <wp:inline distT="0" distB="0" distL="0" distR="0">
            <wp:extent cx="4540250" cy="1534795"/>
            <wp:effectExtent l="19050" t="0" r="0" b="0"/>
            <wp:docPr id="4" name="图片 4" descr="C:\Users\Administrator\AppData\Roaming\Foxmail7\Temp-6156-20150526084228\CatchB9E7(05-26-19-1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Roaming\Foxmail7\Temp-6156-20150526084228\CatchB9E7(05-26-19-13-34).jpg"/>
                    <pic:cNvPicPr>
                      <a:picLocks noChangeAspect="1" noChangeArrowheads="1"/>
                    </pic:cNvPicPr>
                  </pic:nvPicPr>
                  <pic:blipFill>
                    <a:blip r:embed="rId9"/>
                    <a:srcRect/>
                    <a:stretch>
                      <a:fillRect/>
                    </a:stretch>
                  </pic:blipFill>
                  <pic:spPr bwMode="auto">
                    <a:xfrm>
                      <a:off x="0" y="0"/>
                      <a:ext cx="4540250" cy="1534795"/>
                    </a:xfrm>
                    <a:prstGeom prst="rect">
                      <a:avLst/>
                    </a:prstGeom>
                    <a:noFill/>
                    <a:ln w="9525">
                      <a:noFill/>
                      <a:miter lim="800000"/>
                      <a:headEnd/>
                      <a:tailEnd/>
                    </a:ln>
                  </pic:spPr>
                </pic:pic>
              </a:graphicData>
            </a:graphic>
          </wp:inline>
        </w:drawing>
      </w:r>
    </w:p>
    <w:p w:rsidR="00283345" w:rsidRDefault="00283345" w:rsidP="00283345">
      <w:pPr>
        <w:rPr>
          <w:rFonts w:hint="eastAsia"/>
        </w:rPr>
      </w:pPr>
      <w:r>
        <w:rPr>
          <w:rFonts w:hint="eastAsia"/>
        </w:rPr>
        <w:t>维表物理表如下：</w:t>
      </w:r>
    </w:p>
    <w:p w:rsidR="00283345" w:rsidRPr="00283345" w:rsidRDefault="000E393C" w:rsidP="00283345">
      <w:pPr>
        <w:rPr>
          <w:rFonts w:hint="eastAsia"/>
        </w:rPr>
      </w:pPr>
      <w:r>
        <w:rPr>
          <w:noProof/>
        </w:rPr>
        <w:drawing>
          <wp:inline distT="0" distB="0" distL="0" distR="0">
            <wp:extent cx="5274310" cy="1494928"/>
            <wp:effectExtent l="19050" t="0" r="2540" b="0"/>
            <wp:docPr id="7" name="图片 7" descr="C:\Users\Administrator\AppData\Roaming\Foxmail7\Temp-6156-20150526084228\CatchF1F7(05-26-19-1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Foxmail7\Temp-6156-20150526084228\CatchF1F7(05-26-19-13-34).jpg"/>
                    <pic:cNvPicPr>
                      <a:picLocks noChangeAspect="1" noChangeArrowheads="1"/>
                    </pic:cNvPicPr>
                  </pic:nvPicPr>
                  <pic:blipFill>
                    <a:blip r:embed="rId10"/>
                    <a:srcRect/>
                    <a:stretch>
                      <a:fillRect/>
                    </a:stretch>
                  </pic:blipFill>
                  <pic:spPr bwMode="auto">
                    <a:xfrm>
                      <a:off x="0" y="0"/>
                      <a:ext cx="5274310" cy="1494928"/>
                    </a:xfrm>
                    <a:prstGeom prst="rect">
                      <a:avLst/>
                    </a:prstGeom>
                    <a:noFill/>
                    <a:ln w="9525">
                      <a:noFill/>
                      <a:miter lim="800000"/>
                      <a:headEnd/>
                      <a:tailEnd/>
                    </a:ln>
                  </pic:spPr>
                </pic:pic>
              </a:graphicData>
            </a:graphic>
          </wp:inline>
        </w:drawing>
      </w:r>
    </w:p>
    <w:p w:rsidR="001401CE" w:rsidRDefault="001401CE" w:rsidP="001401CE">
      <w:pPr>
        <w:pStyle w:val="2"/>
        <w:numPr>
          <w:ilvl w:val="1"/>
          <w:numId w:val="1"/>
        </w:numPr>
        <w:rPr>
          <w:rFonts w:hint="eastAsia"/>
        </w:rPr>
      </w:pPr>
      <w:bookmarkStart w:id="5" w:name="_Toc420431483"/>
      <w:r>
        <w:rPr>
          <w:rFonts w:hint="eastAsia"/>
        </w:rPr>
        <w:lastRenderedPageBreak/>
        <w:t>创建模型</w:t>
      </w:r>
      <w:bookmarkEnd w:id="5"/>
    </w:p>
    <w:p w:rsidR="000E393C" w:rsidRPr="000E393C" w:rsidRDefault="000E393C" w:rsidP="000E393C">
      <w:pPr>
        <w:rPr>
          <w:rFonts w:hint="eastAsia"/>
        </w:rPr>
      </w:pPr>
      <w:r>
        <w:rPr>
          <w:rFonts w:hint="eastAsia"/>
        </w:rPr>
        <w:t>下图中，立方体选择的事实表是</w:t>
      </w:r>
      <w:r>
        <w:rPr>
          <w:rFonts w:hint="eastAsia"/>
        </w:rPr>
        <w:t>AE_FACT_SALE</w:t>
      </w:r>
      <w:r>
        <w:rPr>
          <w:rFonts w:hint="eastAsia"/>
        </w:rPr>
        <w:t>，维度</w:t>
      </w:r>
      <w:r>
        <w:rPr>
          <w:rFonts w:hint="eastAsia"/>
        </w:rPr>
        <w:t>AERA</w:t>
      </w:r>
      <w:r>
        <w:rPr>
          <w:rFonts w:hint="eastAsia"/>
        </w:rPr>
        <w:t>选择的维表是</w:t>
      </w:r>
      <w:r>
        <w:rPr>
          <w:rFonts w:hint="eastAsia"/>
        </w:rPr>
        <w:t>AE_DIM_AREA</w:t>
      </w:r>
      <w:r>
        <w:rPr>
          <w:rFonts w:hint="eastAsia"/>
        </w:rPr>
        <w:t>，维度中的外键</w:t>
      </w:r>
      <w:r>
        <w:rPr>
          <w:rFonts w:hint="eastAsia"/>
        </w:rPr>
        <w:t>AREA_ID</w:t>
      </w:r>
      <w:r>
        <w:rPr>
          <w:rFonts w:hint="eastAsia"/>
        </w:rPr>
        <w:t>来源于事实表。</w:t>
      </w:r>
    </w:p>
    <w:p w:rsidR="000E393C" w:rsidRDefault="000E393C" w:rsidP="000E393C">
      <w:pPr>
        <w:rPr>
          <w:rFonts w:hint="eastAsia"/>
        </w:rPr>
      </w:pPr>
      <w:r>
        <w:rPr>
          <w:noProof/>
        </w:rPr>
        <w:drawing>
          <wp:inline distT="0" distB="0" distL="0" distR="0">
            <wp:extent cx="5274310" cy="2252749"/>
            <wp:effectExtent l="19050" t="0" r="2540" b="0"/>
            <wp:docPr id="10" name="图片 10" descr="C:\Users\Administrator\AppData\Roaming\Foxmail7\Temp-6156-20150526084228\CatchF5C5(05-26-19-1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AppData\Roaming\Foxmail7\Temp-6156-20150526084228\CatchF5C5(05-26-19-13-34).jpg"/>
                    <pic:cNvPicPr>
                      <a:picLocks noChangeAspect="1" noChangeArrowheads="1"/>
                    </pic:cNvPicPr>
                  </pic:nvPicPr>
                  <pic:blipFill>
                    <a:blip r:embed="rId11"/>
                    <a:srcRect/>
                    <a:stretch>
                      <a:fillRect/>
                    </a:stretch>
                  </pic:blipFill>
                  <pic:spPr bwMode="auto">
                    <a:xfrm>
                      <a:off x="0" y="0"/>
                      <a:ext cx="5274310" cy="2252749"/>
                    </a:xfrm>
                    <a:prstGeom prst="rect">
                      <a:avLst/>
                    </a:prstGeom>
                    <a:noFill/>
                    <a:ln w="9525">
                      <a:noFill/>
                      <a:miter lim="800000"/>
                      <a:headEnd/>
                      <a:tailEnd/>
                    </a:ln>
                  </pic:spPr>
                </pic:pic>
              </a:graphicData>
            </a:graphic>
          </wp:inline>
        </w:drawing>
      </w:r>
    </w:p>
    <w:p w:rsidR="000E393C" w:rsidRDefault="000E393C" w:rsidP="000E393C">
      <w:pPr>
        <w:rPr>
          <w:rFonts w:hint="eastAsia"/>
        </w:rPr>
      </w:pPr>
    </w:p>
    <w:p w:rsidR="000E393C" w:rsidRDefault="000E393C" w:rsidP="000E393C">
      <w:pPr>
        <w:rPr>
          <w:rFonts w:hint="eastAsia"/>
        </w:rPr>
      </w:pPr>
      <w:r>
        <w:rPr>
          <w:rFonts w:hint="eastAsia"/>
        </w:rPr>
        <w:t>下图是维度中层次的定义，层次的主键来源于维表，和上图中的外键进行关联。</w:t>
      </w:r>
    </w:p>
    <w:p w:rsidR="000E393C" w:rsidRDefault="000E393C" w:rsidP="000E393C">
      <w:pPr>
        <w:rPr>
          <w:rFonts w:hint="eastAsia"/>
        </w:rPr>
      </w:pPr>
      <w:r>
        <w:rPr>
          <w:noProof/>
        </w:rPr>
        <w:drawing>
          <wp:inline distT="0" distB="0" distL="0" distR="0">
            <wp:extent cx="5274310" cy="2362439"/>
            <wp:effectExtent l="19050" t="0" r="2540" b="0"/>
            <wp:docPr id="13" name="图片 13" descr="C:\Users\Administrator\AppData\Roaming\Foxmail7\Temp-6156-20150526084228\Catch3C00(05-26-19-1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AppData\Roaming\Foxmail7\Temp-6156-20150526084228\Catch3C00(05-26-19-13-35).jpg"/>
                    <pic:cNvPicPr>
                      <a:picLocks noChangeAspect="1" noChangeArrowheads="1"/>
                    </pic:cNvPicPr>
                  </pic:nvPicPr>
                  <pic:blipFill>
                    <a:blip r:embed="rId12"/>
                    <a:srcRect/>
                    <a:stretch>
                      <a:fillRect/>
                    </a:stretch>
                  </pic:blipFill>
                  <pic:spPr bwMode="auto">
                    <a:xfrm>
                      <a:off x="0" y="0"/>
                      <a:ext cx="5274310" cy="2362439"/>
                    </a:xfrm>
                    <a:prstGeom prst="rect">
                      <a:avLst/>
                    </a:prstGeom>
                    <a:noFill/>
                    <a:ln w="9525">
                      <a:noFill/>
                      <a:miter lim="800000"/>
                      <a:headEnd/>
                      <a:tailEnd/>
                    </a:ln>
                  </pic:spPr>
                </pic:pic>
              </a:graphicData>
            </a:graphic>
          </wp:inline>
        </w:drawing>
      </w:r>
    </w:p>
    <w:p w:rsidR="000E393C" w:rsidRDefault="000E393C" w:rsidP="000E393C">
      <w:pPr>
        <w:rPr>
          <w:rFonts w:hint="eastAsia"/>
        </w:rPr>
      </w:pPr>
    </w:p>
    <w:p w:rsidR="000E393C" w:rsidRDefault="000E393C" w:rsidP="000E393C">
      <w:pPr>
        <w:rPr>
          <w:rFonts w:hint="eastAsia"/>
        </w:rPr>
      </w:pPr>
    </w:p>
    <w:p w:rsidR="000E393C" w:rsidRDefault="000E393C" w:rsidP="000E393C">
      <w:pPr>
        <w:rPr>
          <w:rFonts w:hint="eastAsia"/>
        </w:rPr>
      </w:pPr>
    </w:p>
    <w:p w:rsidR="000E393C" w:rsidRDefault="000E393C" w:rsidP="000E393C">
      <w:pPr>
        <w:rPr>
          <w:rFonts w:hint="eastAsia"/>
        </w:rPr>
      </w:pPr>
    </w:p>
    <w:p w:rsidR="000E393C" w:rsidRDefault="000E393C" w:rsidP="000E393C">
      <w:pPr>
        <w:rPr>
          <w:rFonts w:hint="eastAsia"/>
        </w:rPr>
      </w:pPr>
    </w:p>
    <w:p w:rsidR="000E393C" w:rsidRDefault="000E393C" w:rsidP="000E393C">
      <w:pPr>
        <w:rPr>
          <w:rFonts w:hint="eastAsia"/>
        </w:rPr>
      </w:pPr>
    </w:p>
    <w:p w:rsidR="000E393C" w:rsidRDefault="000E393C" w:rsidP="000E393C">
      <w:pPr>
        <w:rPr>
          <w:rFonts w:hint="eastAsia"/>
        </w:rPr>
      </w:pPr>
    </w:p>
    <w:p w:rsidR="000E393C" w:rsidRDefault="000E393C" w:rsidP="000E393C">
      <w:pPr>
        <w:rPr>
          <w:rFonts w:hint="eastAsia"/>
        </w:rPr>
      </w:pPr>
    </w:p>
    <w:p w:rsidR="000E393C" w:rsidRDefault="000E393C" w:rsidP="000E393C">
      <w:pPr>
        <w:rPr>
          <w:rFonts w:hint="eastAsia"/>
        </w:rPr>
      </w:pPr>
    </w:p>
    <w:p w:rsidR="000E393C" w:rsidRDefault="000E393C" w:rsidP="000E393C">
      <w:pPr>
        <w:rPr>
          <w:rFonts w:hint="eastAsia"/>
        </w:rPr>
      </w:pPr>
    </w:p>
    <w:p w:rsidR="000E393C" w:rsidRDefault="000E393C" w:rsidP="000E393C">
      <w:pPr>
        <w:rPr>
          <w:rFonts w:hint="eastAsia"/>
        </w:rPr>
      </w:pPr>
    </w:p>
    <w:p w:rsidR="000E393C" w:rsidRDefault="000E393C" w:rsidP="000E393C">
      <w:pPr>
        <w:rPr>
          <w:rFonts w:hint="eastAsia"/>
        </w:rPr>
      </w:pPr>
    </w:p>
    <w:p w:rsidR="000E393C" w:rsidRDefault="000E393C" w:rsidP="000E393C">
      <w:pPr>
        <w:rPr>
          <w:rFonts w:hint="eastAsia"/>
        </w:rPr>
      </w:pPr>
    </w:p>
    <w:p w:rsidR="000E393C" w:rsidRDefault="000E393C" w:rsidP="000E393C">
      <w:pPr>
        <w:rPr>
          <w:rFonts w:hint="eastAsia"/>
        </w:rPr>
      </w:pPr>
      <w:r>
        <w:rPr>
          <w:rFonts w:hint="eastAsia"/>
        </w:rPr>
        <w:lastRenderedPageBreak/>
        <w:t>下面三张图是关于维度中级别的设置，其中每一个维度的列和现实列来源于维表中的某个字段，国家、省、市对应的列有父子关系，这样级别也就有了相应的父子关系。</w:t>
      </w:r>
    </w:p>
    <w:p w:rsidR="000E393C" w:rsidRDefault="000E393C" w:rsidP="000E393C">
      <w:pPr>
        <w:rPr>
          <w:rFonts w:hint="eastAsia"/>
        </w:rPr>
      </w:pPr>
      <w:r>
        <w:rPr>
          <w:noProof/>
        </w:rPr>
        <w:drawing>
          <wp:inline distT="0" distB="0" distL="0" distR="0">
            <wp:extent cx="5274310" cy="2577208"/>
            <wp:effectExtent l="19050" t="0" r="2540" b="0"/>
            <wp:docPr id="22" name="图片 22" descr="C:\Users\Administrator\AppData\Roaming\Foxmail7\Temp-6156-20150526084228\Catch1636(05-26-19-1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istrator\AppData\Roaming\Foxmail7\Temp-6156-20150526084228\Catch1636(05-26-19-13-35).jpg"/>
                    <pic:cNvPicPr>
                      <a:picLocks noChangeAspect="1" noChangeArrowheads="1"/>
                    </pic:cNvPicPr>
                  </pic:nvPicPr>
                  <pic:blipFill>
                    <a:blip r:embed="rId13"/>
                    <a:srcRect/>
                    <a:stretch>
                      <a:fillRect/>
                    </a:stretch>
                  </pic:blipFill>
                  <pic:spPr bwMode="auto">
                    <a:xfrm>
                      <a:off x="0" y="0"/>
                      <a:ext cx="5274310" cy="2577208"/>
                    </a:xfrm>
                    <a:prstGeom prst="rect">
                      <a:avLst/>
                    </a:prstGeom>
                    <a:noFill/>
                    <a:ln w="9525">
                      <a:noFill/>
                      <a:miter lim="800000"/>
                      <a:headEnd/>
                      <a:tailEnd/>
                    </a:ln>
                  </pic:spPr>
                </pic:pic>
              </a:graphicData>
            </a:graphic>
          </wp:inline>
        </w:drawing>
      </w:r>
    </w:p>
    <w:p w:rsidR="000E393C" w:rsidRDefault="000E393C" w:rsidP="000E393C">
      <w:pPr>
        <w:rPr>
          <w:rFonts w:hint="eastAsia"/>
        </w:rPr>
      </w:pPr>
      <w:r>
        <w:rPr>
          <w:noProof/>
        </w:rPr>
        <w:drawing>
          <wp:inline distT="0" distB="0" distL="0" distR="0">
            <wp:extent cx="5274310" cy="2549358"/>
            <wp:effectExtent l="19050" t="0" r="2540" b="0"/>
            <wp:docPr id="25" name="图片 25" descr="C:\Users\Administrator\AppData\Roaming\Foxmail7\Temp-6156-20150526084228\Catch7E76(05-26-19-1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istrator\AppData\Roaming\Foxmail7\Temp-6156-20150526084228\Catch7E76(05-26-19-13-35).jpg"/>
                    <pic:cNvPicPr>
                      <a:picLocks noChangeAspect="1" noChangeArrowheads="1"/>
                    </pic:cNvPicPr>
                  </pic:nvPicPr>
                  <pic:blipFill>
                    <a:blip r:embed="rId14"/>
                    <a:srcRect/>
                    <a:stretch>
                      <a:fillRect/>
                    </a:stretch>
                  </pic:blipFill>
                  <pic:spPr bwMode="auto">
                    <a:xfrm>
                      <a:off x="0" y="0"/>
                      <a:ext cx="5274310" cy="2549358"/>
                    </a:xfrm>
                    <a:prstGeom prst="rect">
                      <a:avLst/>
                    </a:prstGeom>
                    <a:noFill/>
                    <a:ln w="9525">
                      <a:noFill/>
                      <a:miter lim="800000"/>
                      <a:headEnd/>
                      <a:tailEnd/>
                    </a:ln>
                  </pic:spPr>
                </pic:pic>
              </a:graphicData>
            </a:graphic>
          </wp:inline>
        </w:drawing>
      </w:r>
    </w:p>
    <w:p w:rsidR="000E393C" w:rsidRDefault="000E393C" w:rsidP="000E393C">
      <w:pPr>
        <w:rPr>
          <w:rFonts w:hint="eastAsia"/>
        </w:rPr>
      </w:pPr>
      <w:r>
        <w:rPr>
          <w:noProof/>
        </w:rPr>
        <w:drawing>
          <wp:inline distT="0" distB="0" distL="0" distR="0">
            <wp:extent cx="5274310" cy="2805815"/>
            <wp:effectExtent l="19050" t="0" r="2540" b="0"/>
            <wp:docPr id="28" name="图片 28" descr="C:\Users\Administrator\AppData\Roaming\Foxmail7\Temp-6156-20150526084228\Catch789C(05-26-19-1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istrator\AppData\Roaming\Foxmail7\Temp-6156-20150526084228\Catch789C(05-26-19-13-35).jpg"/>
                    <pic:cNvPicPr>
                      <a:picLocks noChangeAspect="1" noChangeArrowheads="1"/>
                    </pic:cNvPicPr>
                  </pic:nvPicPr>
                  <pic:blipFill>
                    <a:blip r:embed="rId15"/>
                    <a:srcRect/>
                    <a:stretch>
                      <a:fillRect/>
                    </a:stretch>
                  </pic:blipFill>
                  <pic:spPr bwMode="auto">
                    <a:xfrm>
                      <a:off x="0" y="0"/>
                      <a:ext cx="5274310" cy="2805815"/>
                    </a:xfrm>
                    <a:prstGeom prst="rect">
                      <a:avLst/>
                    </a:prstGeom>
                    <a:noFill/>
                    <a:ln w="9525">
                      <a:noFill/>
                      <a:miter lim="800000"/>
                      <a:headEnd/>
                      <a:tailEnd/>
                    </a:ln>
                  </pic:spPr>
                </pic:pic>
              </a:graphicData>
            </a:graphic>
          </wp:inline>
        </w:drawing>
      </w:r>
    </w:p>
    <w:p w:rsidR="001401CE" w:rsidRDefault="001401CE" w:rsidP="001401CE">
      <w:pPr>
        <w:pStyle w:val="2"/>
        <w:numPr>
          <w:ilvl w:val="1"/>
          <w:numId w:val="1"/>
        </w:numPr>
        <w:rPr>
          <w:rFonts w:hint="eastAsia"/>
        </w:rPr>
      </w:pPr>
      <w:bookmarkStart w:id="6" w:name="_Toc420431484"/>
      <w:r>
        <w:rPr>
          <w:rFonts w:hint="eastAsia"/>
        </w:rPr>
        <w:lastRenderedPageBreak/>
        <w:t>模型展现</w:t>
      </w:r>
      <w:bookmarkEnd w:id="6"/>
    </w:p>
    <w:p w:rsidR="000E393C" w:rsidRDefault="000E393C" w:rsidP="000E393C">
      <w:pPr>
        <w:rPr>
          <w:rFonts w:hint="eastAsia"/>
        </w:rPr>
      </w:pPr>
      <w:r>
        <w:rPr>
          <w:rFonts w:hint="eastAsia"/>
        </w:rPr>
        <w:t>当以上模型全部做好后，点击维度节点的【成员预览】，维度模型如下图所示</w:t>
      </w:r>
    </w:p>
    <w:p w:rsidR="000E393C" w:rsidRPr="000E393C" w:rsidRDefault="000E393C" w:rsidP="000E393C">
      <w:pPr>
        <w:rPr>
          <w:rFonts w:hint="eastAsia"/>
        </w:rPr>
      </w:pPr>
      <w:r>
        <w:rPr>
          <w:noProof/>
        </w:rPr>
        <w:drawing>
          <wp:inline distT="0" distB="0" distL="0" distR="0">
            <wp:extent cx="3427095" cy="3999230"/>
            <wp:effectExtent l="19050" t="0" r="1905" b="0"/>
            <wp:docPr id="2" name="图片 31" descr="C:\Users\Administrator\AppData\Roaming\Foxmail7\Temp-6156-20150526084228\CatchD2B8(05-26-19-1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dministrator\AppData\Roaming\Foxmail7\Temp-6156-20150526084228\CatchD2B8(05-26-19-13-35).jpg"/>
                    <pic:cNvPicPr>
                      <a:picLocks noChangeAspect="1" noChangeArrowheads="1"/>
                    </pic:cNvPicPr>
                  </pic:nvPicPr>
                  <pic:blipFill>
                    <a:blip r:embed="rId16"/>
                    <a:srcRect/>
                    <a:stretch>
                      <a:fillRect/>
                    </a:stretch>
                  </pic:blipFill>
                  <pic:spPr bwMode="auto">
                    <a:xfrm>
                      <a:off x="0" y="0"/>
                      <a:ext cx="3427095" cy="3999230"/>
                    </a:xfrm>
                    <a:prstGeom prst="rect">
                      <a:avLst/>
                    </a:prstGeom>
                    <a:noFill/>
                    <a:ln w="9525">
                      <a:noFill/>
                      <a:miter lim="800000"/>
                      <a:headEnd/>
                      <a:tailEnd/>
                    </a:ln>
                  </pic:spPr>
                </pic:pic>
              </a:graphicData>
            </a:graphic>
          </wp:inline>
        </w:drawing>
      </w:r>
    </w:p>
    <w:p w:rsidR="000E393C" w:rsidRPr="000E393C" w:rsidRDefault="000E393C" w:rsidP="000E393C">
      <w:pPr>
        <w:rPr>
          <w:rFonts w:hint="eastAsia"/>
        </w:rPr>
      </w:pPr>
    </w:p>
    <w:p w:rsidR="001401CE" w:rsidRPr="001401CE" w:rsidRDefault="001401CE" w:rsidP="001401CE">
      <w:pPr>
        <w:pStyle w:val="2"/>
        <w:numPr>
          <w:ilvl w:val="1"/>
          <w:numId w:val="1"/>
        </w:numPr>
      </w:pPr>
      <w:bookmarkStart w:id="7" w:name="_Toc420431485"/>
      <w:r>
        <w:rPr>
          <w:rFonts w:hint="eastAsia"/>
        </w:rPr>
        <w:t>模型使用</w:t>
      </w:r>
      <w:bookmarkEnd w:id="7"/>
    </w:p>
    <w:p w:rsidR="00403F9F" w:rsidRDefault="000E393C" w:rsidP="00403F9F">
      <w:pPr>
        <w:rPr>
          <w:rFonts w:hint="eastAsia"/>
        </w:rPr>
      </w:pPr>
      <w:r>
        <w:rPr>
          <w:rFonts w:hint="eastAsia"/>
        </w:rPr>
        <w:t>创建的多维模型主要是在透视表中使用，如下图</w:t>
      </w:r>
    </w:p>
    <w:p w:rsidR="000E393C" w:rsidRDefault="000E393C" w:rsidP="00403F9F">
      <w:pPr>
        <w:rPr>
          <w:rFonts w:hint="eastAsia"/>
        </w:rPr>
      </w:pPr>
      <w:r>
        <w:rPr>
          <w:noProof/>
        </w:rPr>
        <w:lastRenderedPageBreak/>
        <w:drawing>
          <wp:inline distT="0" distB="0" distL="0" distR="0">
            <wp:extent cx="5274310" cy="3796351"/>
            <wp:effectExtent l="19050" t="0" r="2540" b="0"/>
            <wp:docPr id="34" name="图片 34" descr="C:\Users\Administrator\AppData\Roaming\Foxmail7\Temp-6156-20150526084228\Catch52CC(05-26-19-1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dministrator\AppData\Roaming\Foxmail7\Temp-6156-20150526084228\Catch52CC(05-26-19-13-35).jpg"/>
                    <pic:cNvPicPr>
                      <a:picLocks noChangeAspect="1" noChangeArrowheads="1"/>
                    </pic:cNvPicPr>
                  </pic:nvPicPr>
                  <pic:blipFill>
                    <a:blip r:embed="rId17"/>
                    <a:srcRect/>
                    <a:stretch>
                      <a:fillRect/>
                    </a:stretch>
                  </pic:blipFill>
                  <pic:spPr bwMode="auto">
                    <a:xfrm>
                      <a:off x="0" y="0"/>
                      <a:ext cx="5274310" cy="3796351"/>
                    </a:xfrm>
                    <a:prstGeom prst="rect">
                      <a:avLst/>
                    </a:prstGeom>
                    <a:noFill/>
                    <a:ln w="9525">
                      <a:noFill/>
                      <a:miter lim="800000"/>
                      <a:headEnd/>
                      <a:tailEnd/>
                    </a:ln>
                  </pic:spPr>
                </pic:pic>
              </a:graphicData>
            </a:graphic>
          </wp:inline>
        </w:drawing>
      </w:r>
    </w:p>
    <w:p w:rsidR="000E393C" w:rsidRPr="000E393C" w:rsidRDefault="000E393C" w:rsidP="00403F9F">
      <w:r>
        <w:rPr>
          <w:rFonts w:hint="eastAsia"/>
        </w:rPr>
        <w:t>可以看到，根据级别的父子关系，指标的值按照不同级别进行聚合。</w:t>
      </w:r>
    </w:p>
    <w:sectPr w:rsidR="000E393C" w:rsidRPr="000E393C" w:rsidSect="002B52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616" w:rsidRDefault="005A2616" w:rsidP="00403F9F">
      <w:r>
        <w:separator/>
      </w:r>
    </w:p>
  </w:endnote>
  <w:endnote w:type="continuationSeparator" w:id="1">
    <w:p w:rsidR="005A2616" w:rsidRDefault="005A2616" w:rsidP="00403F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616" w:rsidRDefault="005A2616" w:rsidP="00403F9F">
      <w:r>
        <w:separator/>
      </w:r>
    </w:p>
  </w:footnote>
  <w:footnote w:type="continuationSeparator" w:id="1">
    <w:p w:rsidR="005A2616" w:rsidRDefault="005A2616" w:rsidP="00403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70A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6DD4"/>
    <w:rsid w:val="0000215E"/>
    <w:rsid w:val="00004ED1"/>
    <w:rsid w:val="00005E95"/>
    <w:rsid w:val="000101D7"/>
    <w:rsid w:val="000137CC"/>
    <w:rsid w:val="000167EA"/>
    <w:rsid w:val="00017AC7"/>
    <w:rsid w:val="00032157"/>
    <w:rsid w:val="00036384"/>
    <w:rsid w:val="00037FE2"/>
    <w:rsid w:val="00040A3F"/>
    <w:rsid w:val="00042921"/>
    <w:rsid w:val="000452EF"/>
    <w:rsid w:val="00046F6C"/>
    <w:rsid w:val="00056154"/>
    <w:rsid w:val="000569A6"/>
    <w:rsid w:val="00060A84"/>
    <w:rsid w:val="0006781A"/>
    <w:rsid w:val="000754C1"/>
    <w:rsid w:val="00084464"/>
    <w:rsid w:val="0008489A"/>
    <w:rsid w:val="00087B8A"/>
    <w:rsid w:val="000A0E7F"/>
    <w:rsid w:val="000B13AE"/>
    <w:rsid w:val="000C3493"/>
    <w:rsid w:val="000C7092"/>
    <w:rsid w:val="000C7121"/>
    <w:rsid w:val="000D0BE5"/>
    <w:rsid w:val="000D3767"/>
    <w:rsid w:val="000E393C"/>
    <w:rsid w:val="000E4BDE"/>
    <w:rsid w:val="00104C61"/>
    <w:rsid w:val="00107B87"/>
    <w:rsid w:val="00111B68"/>
    <w:rsid w:val="00112187"/>
    <w:rsid w:val="00112902"/>
    <w:rsid w:val="00117699"/>
    <w:rsid w:val="00120BCA"/>
    <w:rsid w:val="00122064"/>
    <w:rsid w:val="00132D81"/>
    <w:rsid w:val="001330AD"/>
    <w:rsid w:val="001401CE"/>
    <w:rsid w:val="00141251"/>
    <w:rsid w:val="00157E21"/>
    <w:rsid w:val="00162FCB"/>
    <w:rsid w:val="00164F71"/>
    <w:rsid w:val="001669A7"/>
    <w:rsid w:val="001710DD"/>
    <w:rsid w:val="00171BA8"/>
    <w:rsid w:val="00185572"/>
    <w:rsid w:val="00185826"/>
    <w:rsid w:val="001859EB"/>
    <w:rsid w:val="00187171"/>
    <w:rsid w:val="001A5DE5"/>
    <w:rsid w:val="001A7EAA"/>
    <w:rsid w:val="001B4E26"/>
    <w:rsid w:val="001C1D9B"/>
    <w:rsid w:val="001C444C"/>
    <w:rsid w:val="001C7C61"/>
    <w:rsid w:val="001D54A5"/>
    <w:rsid w:val="001D75A4"/>
    <w:rsid w:val="001F1C7C"/>
    <w:rsid w:val="001F653E"/>
    <w:rsid w:val="00226D55"/>
    <w:rsid w:val="0023006E"/>
    <w:rsid w:val="00251AC9"/>
    <w:rsid w:val="00255487"/>
    <w:rsid w:val="00255668"/>
    <w:rsid w:val="00263FCC"/>
    <w:rsid w:val="002673E0"/>
    <w:rsid w:val="00275CFD"/>
    <w:rsid w:val="00283345"/>
    <w:rsid w:val="00284441"/>
    <w:rsid w:val="00296C1E"/>
    <w:rsid w:val="002B4D95"/>
    <w:rsid w:val="002B5207"/>
    <w:rsid w:val="002E23FC"/>
    <w:rsid w:val="002E5D23"/>
    <w:rsid w:val="002E6432"/>
    <w:rsid w:val="002E6528"/>
    <w:rsid w:val="002F14C6"/>
    <w:rsid w:val="002F1B5E"/>
    <w:rsid w:val="002F3D5A"/>
    <w:rsid w:val="002F4EBB"/>
    <w:rsid w:val="002F7648"/>
    <w:rsid w:val="002F77F8"/>
    <w:rsid w:val="003061FE"/>
    <w:rsid w:val="00312205"/>
    <w:rsid w:val="003132E7"/>
    <w:rsid w:val="00314520"/>
    <w:rsid w:val="0031497E"/>
    <w:rsid w:val="00325812"/>
    <w:rsid w:val="00332805"/>
    <w:rsid w:val="00333D75"/>
    <w:rsid w:val="00335424"/>
    <w:rsid w:val="003417D4"/>
    <w:rsid w:val="00341CC2"/>
    <w:rsid w:val="00344B6A"/>
    <w:rsid w:val="00352001"/>
    <w:rsid w:val="00372960"/>
    <w:rsid w:val="003802CE"/>
    <w:rsid w:val="003822DC"/>
    <w:rsid w:val="003837EE"/>
    <w:rsid w:val="00391973"/>
    <w:rsid w:val="003A0166"/>
    <w:rsid w:val="003A45FA"/>
    <w:rsid w:val="003A705F"/>
    <w:rsid w:val="003B2BE3"/>
    <w:rsid w:val="003B621E"/>
    <w:rsid w:val="003B6F1B"/>
    <w:rsid w:val="003C6C1C"/>
    <w:rsid w:val="003D1BD9"/>
    <w:rsid w:val="003D3BF2"/>
    <w:rsid w:val="003E1D1D"/>
    <w:rsid w:val="003E24E0"/>
    <w:rsid w:val="003E28F6"/>
    <w:rsid w:val="003F4D33"/>
    <w:rsid w:val="003F51FC"/>
    <w:rsid w:val="00403F9F"/>
    <w:rsid w:val="00406083"/>
    <w:rsid w:val="004125D1"/>
    <w:rsid w:val="00420D29"/>
    <w:rsid w:val="004302C8"/>
    <w:rsid w:val="004335A0"/>
    <w:rsid w:val="00437D52"/>
    <w:rsid w:val="004438BB"/>
    <w:rsid w:val="00450DD9"/>
    <w:rsid w:val="00456D56"/>
    <w:rsid w:val="00457F1C"/>
    <w:rsid w:val="00460F0E"/>
    <w:rsid w:val="0046292A"/>
    <w:rsid w:val="00463991"/>
    <w:rsid w:val="00467FDE"/>
    <w:rsid w:val="00484D0F"/>
    <w:rsid w:val="004A2EEB"/>
    <w:rsid w:val="004A67BB"/>
    <w:rsid w:val="004B4AA9"/>
    <w:rsid w:val="004C3C0D"/>
    <w:rsid w:val="004D048A"/>
    <w:rsid w:val="004D0525"/>
    <w:rsid w:val="004D1657"/>
    <w:rsid w:val="004E43A7"/>
    <w:rsid w:val="004F1BC5"/>
    <w:rsid w:val="004F66EB"/>
    <w:rsid w:val="00501B28"/>
    <w:rsid w:val="00512CA2"/>
    <w:rsid w:val="0052022D"/>
    <w:rsid w:val="00533475"/>
    <w:rsid w:val="00540D8D"/>
    <w:rsid w:val="00543D0B"/>
    <w:rsid w:val="00546FF5"/>
    <w:rsid w:val="0055282F"/>
    <w:rsid w:val="005574E7"/>
    <w:rsid w:val="005601F9"/>
    <w:rsid w:val="00560778"/>
    <w:rsid w:val="00573084"/>
    <w:rsid w:val="005742D1"/>
    <w:rsid w:val="00575BFC"/>
    <w:rsid w:val="00576F2D"/>
    <w:rsid w:val="00583ABA"/>
    <w:rsid w:val="00593481"/>
    <w:rsid w:val="00593BBF"/>
    <w:rsid w:val="0059626D"/>
    <w:rsid w:val="005A2616"/>
    <w:rsid w:val="005B33E0"/>
    <w:rsid w:val="005B4F6F"/>
    <w:rsid w:val="005B7E61"/>
    <w:rsid w:val="005C07A8"/>
    <w:rsid w:val="005C3902"/>
    <w:rsid w:val="005C5056"/>
    <w:rsid w:val="005C5D34"/>
    <w:rsid w:val="005C67A3"/>
    <w:rsid w:val="005C74DD"/>
    <w:rsid w:val="005D4B3A"/>
    <w:rsid w:val="005F4ED3"/>
    <w:rsid w:val="006008E5"/>
    <w:rsid w:val="00604F35"/>
    <w:rsid w:val="006114BD"/>
    <w:rsid w:val="006162E9"/>
    <w:rsid w:val="006260B3"/>
    <w:rsid w:val="006265F4"/>
    <w:rsid w:val="00633C90"/>
    <w:rsid w:val="00642D5B"/>
    <w:rsid w:val="0064358D"/>
    <w:rsid w:val="00644C75"/>
    <w:rsid w:val="00646D2B"/>
    <w:rsid w:val="006562EA"/>
    <w:rsid w:val="006570F4"/>
    <w:rsid w:val="00667F79"/>
    <w:rsid w:val="0067650E"/>
    <w:rsid w:val="00682864"/>
    <w:rsid w:val="00682989"/>
    <w:rsid w:val="006958A5"/>
    <w:rsid w:val="006A09E5"/>
    <w:rsid w:val="006A3E32"/>
    <w:rsid w:val="006B2885"/>
    <w:rsid w:val="006B5F66"/>
    <w:rsid w:val="006B646E"/>
    <w:rsid w:val="006D531B"/>
    <w:rsid w:val="006D6F1B"/>
    <w:rsid w:val="006E05D9"/>
    <w:rsid w:val="006E16BE"/>
    <w:rsid w:val="006E34ED"/>
    <w:rsid w:val="006E714A"/>
    <w:rsid w:val="006E7F68"/>
    <w:rsid w:val="006F3A03"/>
    <w:rsid w:val="007001AD"/>
    <w:rsid w:val="0070094B"/>
    <w:rsid w:val="00705C69"/>
    <w:rsid w:val="00730408"/>
    <w:rsid w:val="00735B11"/>
    <w:rsid w:val="00755DA6"/>
    <w:rsid w:val="00762045"/>
    <w:rsid w:val="00765A6B"/>
    <w:rsid w:val="00767134"/>
    <w:rsid w:val="00774C9A"/>
    <w:rsid w:val="00783FC6"/>
    <w:rsid w:val="0078638D"/>
    <w:rsid w:val="00794906"/>
    <w:rsid w:val="0079521C"/>
    <w:rsid w:val="00795D86"/>
    <w:rsid w:val="00797B9D"/>
    <w:rsid w:val="007A1FE0"/>
    <w:rsid w:val="007A267E"/>
    <w:rsid w:val="007A2AF1"/>
    <w:rsid w:val="007B37A0"/>
    <w:rsid w:val="007B3DC8"/>
    <w:rsid w:val="007C69C6"/>
    <w:rsid w:val="007D166B"/>
    <w:rsid w:val="007D7661"/>
    <w:rsid w:val="007F7D8F"/>
    <w:rsid w:val="00800316"/>
    <w:rsid w:val="008053CB"/>
    <w:rsid w:val="00820D3A"/>
    <w:rsid w:val="008301BD"/>
    <w:rsid w:val="00835C82"/>
    <w:rsid w:val="00837260"/>
    <w:rsid w:val="008510D9"/>
    <w:rsid w:val="00851FB2"/>
    <w:rsid w:val="00862255"/>
    <w:rsid w:val="008622F1"/>
    <w:rsid w:val="00865937"/>
    <w:rsid w:val="00870388"/>
    <w:rsid w:val="008704E1"/>
    <w:rsid w:val="00871AFB"/>
    <w:rsid w:val="008736B8"/>
    <w:rsid w:val="00881890"/>
    <w:rsid w:val="008879FD"/>
    <w:rsid w:val="008A5E47"/>
    <w:rsid w:val="008B1026"/>
    <w:rsid w:val="008B520C"/>
    <w:rsid w:val="008B73AB"/>
    <w:rsid w:val="008C7026"/>
    <w:rsid w:val="008C7660"/>
    <w:rsid w:val="008D2B13"/>
    <w:rsid w:val="008D6030"/>
    <w:rsid w:val="008E326E"/>
    <w:rsid w:val="008F787A"/>
    <w:rsid w:val="00900C21"/>
    <w:rsid w:val="00904DF0"/>
    <w:rsid w:val="0091376D"/>
    <w:rsid w:val="009153F5"/>
    <w:rsid w:val="0092029F"/>
    <w:rsid w:val="00922780"/>
    <w:rsid w:val="00931FDF"/>
    <w:rsid w:val="0093321D"/>
    <w:rsid w:val="009463F1"/>
    <w:rsid w:val="009479E6"/>
    <w:rsid w:val="00951171"/>
    <w:rsid w:val="0095750A"/>
    <w:rsid w:val="0097374D"/>
    <w:rsid w:val="00992687"/>
    <w:rsid w:val="009A0438"/>
    <w:rsid w:val="009A5933"/>
    <w:rsid w:val="009A6268"/>
    <w:rsid w:val="009B038C"/>
    <w:rsid w:val="009B05E1"/>
    <w:rsid w:val="009B1030"/>
    <w:rsid w:val="009D7DAD"/>
    <w:rsid w:val="00A0279E"/>
    <w:rsid w:val="00A03302"/>
    <w:rsid w:val="00A04EBB"/>
    <w:rsid w:val="00A13B47"/>
    <w:rsid w:val="00A20B3D"/>
    <w:rsid w:val="00A30E74"/>
    <w:rsid w:val="00A3426C"/>
    <w:rsid w:val="00A422A9"/>
    <w:rsid w:val="00A43A3A"/>
    <w:rsid w:val="00A45DDE"/>
    <w:rsid w:val="00A46296"/>
    <w:rsid w:val="00A56A21"/>
    <w:rsid w:val="00A81E90"/>
    <w:rsid w:val="00A83342"/>
    <w:rsid w:val="00A86820"/>
    <w:rsid w:val="00A95E94"/>
    <w:rsid w:val="00AA7B27"/>
    <w:rsid w:val="00AB3BF2"/>
    <w:rsid w:val="00AB5060"/>
    <w:rsid w:val="00AC7B62"/>
    <w:rsid w:val="00AD034C"/>
    <w:rsid w:val="00AD0EA3"/>
    <w:rsid w:val="00AD6A9C"/>
    <w:rsid w:val="00AE7C6F"/>
    <w:rsid w:val="00AF5B83"/>
    <w:rsid w:val="00AF76FB"/>
    <w:rsid w:val="00B10276"/>
    <w:rsid w:val="00B21CC3"/>
    <w:rsid w:val="00B237A3"/>
    <w:rsid w:val="00B2711B"/>
    <w:rsid w:val="00B32C73"/>
    <w:rsid w:val="00B3405E"/>
    <w:rsid w:val="00B47402"/>
    <w:rsid w:val="00B4741E"/>
    <w:rsid w:val="00B47E8A"/>
    <w:rsid w:val="00B52357"/>
    <w:rsid w:val="00B5456F"/>
    <w:rsid w:val="00B54799"/>
    <w:rsid w:val="00B561D2"/>
    <w:rsid w:val="00B61056"/>
    <w:rsid w:val="00B64E37"/>
    <w:rsid w:val="00B6586F"/>
    <w:rsid w:val="00B66137"/>
    <w:rsid w:val="00B67038"/>
    <w:rsid w:val="00B70DB3"/>
    <w:rsid w:val="00B7334D"/>
    <w:rsid w:val="00B737BB"/>
    <w:rsid w:val="00B75659"/>
    <w:rsid w:val="00B82399"/>
    <w:rsid w:val="00B8453A"/>
    <w:rsid w:val="00B9340A"/>
    <w:rsid w:val="00B9487D"/>
    <w:rsid w:val="00B95B4E"/>
    <w:rsid w:val="00BA0893"/>
    <w:rsid w:val="00BB1BE1"/>
    <w:rsid w:val="00BB2183"/>
    <w:rsid w:val="00BB4E85"/>
    <w:rsid w:val="00BC0D0C"/>
    <w:rsid w:val="00BC54E1"/>
    <w:rsid w:val="00BD091C"/>
    <w:rsid w:val="00BD6F7D"/>
    <w:rsid w:val="00BF6DD4"/>
    <w:rsid w:val="00C0397A"/>
    <w:rsid w:val="00C05CB2"/>
    <w:rsid w:val="00C0738F"/>
    <w:rsid w:val="00C15961"/>
    <w:rsid w:val="00C172A8"/>
    <w:rsid w:val="00C21435"/>
    <w:rsid w:val="00C248E1"/>
    <w:rsid w:val="00C273A0"/>
    <w:rsid w:val="00C32E05"/>
    <w:rsid w:val="00C36EDD"/>
    <w:rsid w:val="00C472FF"/>
    <w:rsid w:val="00C47F67"/>
    <w:rsid w:val="00C53083"/>
    <w:rsid w:val="00C57543"/>
    <w:rsid w:val="00C60B4D"/>
    <w:rsid w:val="00C61A58"/>
    <w:rsid w:val="00C65698"/>
    <w:rsid w:val="00C819E1"/>
    <w:rsid w:val="00C81F13"/>
    <w:rsid w:val="00C821EA"/>
    <w:rsid w:val="00CA0251"/>
    <w:rsid w:val="00CA170B"/>
    <w:rsid w:val="00CB1F6F"/>
    <w:rsid w:val="00CB2D99"/>
    <w:rsid w:val="00CB4A8E"/>
    <w:rsid w:val="00CB6B08"/>
    <w:rsid w:val="00CC3E7F"/>
    <w:rsid w:val="00CC7E41"/>
    <w:rsid w:val="00CD24DE"/>
    <w:rsid w:val="00CD6330"/>
    <w:rsid w:val="00CE6C2A"/>
    <w:rsid w:val="00CF1AFB"/>
    <w:rsid w:val="00CF231F"/>
    <w:rsid w:val="00CF5586"/>
    <w:rsid w:val="00CF7A77"/>
    <w:rsid w:val="00D12A88"/>
    <w:rsid w:val="00D17E4C"/>
    <w:rsid w:val="00D2119C"/>
    <w:rsid w:val="00D226FB"/>
    <w:rsid w:val="00D2760F"/>
    <w:rsid w:val="00D35CE8"/>
    <w:rsid w:val="00D4161A"/>
    <w:rsid w:val="00D44848"/>
    <w:rsid w:val="00D560CF"/>
    <w:rsid w:val="00D61050"/>
    <w:rsid w:val="00D64A1B"/>
    <w:rsid w:val="00D67F3B"/>
    <w:rsid w:val="00D70808"/>
    <w:rsid w:val="00D74B82"/>
    <w:rsid w:val="00D82F7D"/>
    <w:rsid w:val="00D911FD"/>
    <w:rsid w:val="00DA6CA8"/>
    <w:rsid w:val="00DA7759"/>
    <w:rsid w:val="00DB13B6"/>
    <w:rsid w:val="00DB2237"/>
    <w:rsid w:val="00DB225B"/>
    <w:rsid w:val="00DB6380"/>
    <w:rsid w:val="00DB6564"/>
    <w:rsid w:val="00DC3F19"/>
    <w:rsid w:val="00DC740E"/>
    <w:rsid w:val="00DD7BFB"/>
    <w:rsid w:val="00DE4492"/>
    <w:rsid w:val="00DE5C79"/>
    <w:rsid w:val="00DF558A"/>
    <w:rsid w:val="00DF65FD"/>
    <w:rsid w:val="00E07EE4"/>
    <w:rsid w:val="00E101F9"/>
    <w:rsid w:val="00E11668"/>
    <w:rsid w:val="00E126A2"/>
    <w:rsid w:val="00E144BD"/>
    <w:rsid w:val="00E20BB4"/>
    <w:rsid w:val="00E2740A"/>
    <w:rsid w:val="00E378C1"/>
    <w:rsid w:val="00E41A3C"/>
    <w:rsid w:val="00E428E0"/>
    <w:rsid w:val="00E42B6F"/>
    <w:rsid w:val="00E42E8D"/>
    <w:rsid w:val="00E50C0C"/>
    <w:rsid w:val="00E533EA"/>
    <w:rsid w:val="00E56C71"/>
    <w:rsid w:val="00E708A6"/>
    <w:rsid w:val="00E84EB8"/>
    <w:rsid w:val="00E912CB"/>
    <w:rsid w:val="00E949CD"/>
    <w:rsid w:val="00E95A92"/>
    <w:rsid w:val="00EA4E75"/>
    <w:rsid w:val="00EA78C4"/>
    <w:rsid w:val="00EB26B2"/>
    <w:rsid w:val="00EB3D1B"/>
    <w:rsid w:val="00EC306A"/>
    <w:rsid w:val="00ED0286"/>
    <w:rsid w:val="00ED0D5A"/>
    <w:rsid w:val="00ED1758"/>
    <w:rsid w:val="00EE63E5"/>
    <w:rsid w:val="00F030EC"/>
    <w:rsid w:val="00F138F0"/>
    <w:rsid w:val="00F1758A"/>
    <w:rsid w:val="00F208E7"/>
    <w:rsid w:val="00F26865"/>
    <w:rsid w:val="00F350EC"/>
    <w:rsid w:val="00F41590"/>
    <w:rsid w:val="00F44415"/>
    <w:rsid w:val="00F47FD3"/>
    <w:rsid w:val="00F50BD8"/>
    <w:rsid w:val="00F53B5B"/>
    <w:rsid w:val="00F579A9"/>
    <w:rsid w:val="00F70200"/>
    <w:rsid w:val="00F7785E"/>
    <w:rsid w:val="00F81B53"/>
    <w:rsid w:val="00F828DD"/>
    <w:rsid w:val="00F8327A"/>
    <w:rsid w:val="00F869AF"/>
    <w:rsid w:val="00F87915"/>
    <w:rsid w:val="00FA04B8"/>
    <w:rsid w:val="00FA1A81"/>
    <w:rsid w:val="00FA3FDB"/>
    <w:rsid w:val="00FA5CA5"/>
    <w:rsid w:val="00FB3739"/>
    <w:rsid w:val="00FB735F"/>
    <w:rsid w:val="00FC296C"/>
    <w:rsid w:val="00FC52EF"/>
    <w:rsid w:val="00FD128D"/>
    <w:rsid w:val="00FD4A7D"/>
    <w:rsid w:val="00FD7B92"/>
    <w:rsid w:val="00FF00B9"/>
    <w:rsid w:val="00FF0A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207"/>
    <w:pPr>
      <w:widowControl w:val="0"/>
      <w:jc w:val="both"/>
    </w:pPr>
  </w:style>
  <w:style w:type="paragraph" w:styleId="1">
    <w:name w:val="heading 1"/>
    <w:basedOn w:val="a"/>
    <w:next w:val="a"/>
    <w:link w:val="1Char"/>
    <w:uiPriority w:val="9"/>
    <w:qFormat/>
    <w:rsid w:val="00403F9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03F9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03F9F"/>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B26B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3F9F"/>
    <w:rPr>
      <w:sz w:val="18"/>
      <w:szCs w:val="18"/>
    </w:rPr>
  </w:style>
  <w:style w:type="paragraph" w:styleId="a4">
    <w:name w:val="footer"/>
    <w:basedOn w:val="a"/>
    <w:link w:val="Char0"/>
    <w:uiPriority w:val="99"/>
    <w:unhideWhenUsed/>
    <w:rsid w:val="00403F9F"/>
    <w:pPr>
      <w:tabs>
        <w:tab w:val="center" w:pos="4153"/>
        <w:tab w:val="right" w:pos="8306"/>
      </w:tabs>
      <w:snapToGrid w:val="0"/>
      <w:jc w:val="left"/>
    </w:pPr>
    <w:rPr>
      <w:sz w:val="18"/>
      <w:szCs w:val="18"/>
    </w:rPr>
  </w:style>
  <w:style w:type="character" w:customStyle="1" w:styleId="Char0">
    <w:name w:val="页脚 Char"/>
    <w:basedOn w:val="a0"/>
    <w:link w:val="a4"/>
    <w:uiPriority w:val="99"/>
    <w:rsid w:val="00403F9F"/>
    <w:rPr>
      <w:sz w:val="18"/>
      <w:szCs w:val="18"/>
    </w:rPr>
  </w:style>
  <w:style w:type="character" w:customStyle="1" w:styleId="1Char">
    <w:name w:val="标题 1 Char"/>
    <w:basedOn w:val="a0"/>
    <w:link w:val="1"/>
    <w:uiPriority w:val="9"/>
    <w:rsid w:val="00403F9F"/>
    <w:rPr>
      <w:b/>
      <w:bCs/>
      <w:kern w:val="44"/>
      <w:sz w:val="44"/>
      <w:szCs w:val="44"/>
    </w:rPr>
  </w:style>
  <w:style w:type="character" w:customStyle="1" w:styleId="2Char">
    <w:name w:val="标题 2 Char"/>
    <w:basedOn w:val="a0"/>
    <w:link w:val="2"/>
    <w:uiPriority w:val="9"/>
    <w:rsid w:val="00403F9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03F9F"/>
    <w:rPr>
      <w:b/>
      <w:bCs/>
      <w:sz w:val="32"/>
      <w:szCs w:val="32"/>
    </w:rPr>
  </w:style>
  <w:style w:type="paragraph" w:styleId="TOC">
    <w:name w:val="TOC Heading"/>
    <w:basedOn w:val="1"/>
    <w:next w:val="a"/>
    <w:uiPriority w:val="39"/>
    <w:unhideWhenUsed/>
    <w:qFormat/>
    <w:rsid w:val="00403F9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403F9F"/>
  </w:style>
  <w:style w:type="paragraph" w:styleId="20">
    <w:name w:val="toc 2"/>
    <w:basedOn w:val="a"/>
    <w:next w:val="a"/>
    <w:autoRedefine/>
    <w:uiPriority w:val="39"/>
    <w:unhideWhenUsed/>
    <w:rsid w:val="00403F9F"/>
    <w:pPr>
      <w:ind w:leftChars="200" w:left="420"/>
    </w:pPr>
  </w:style>
  <w:style w:type="paragraph" w:styleId="30">
    <w:name w:val="toc 3"/>
    <w:basedOn w:val="a"/>
    <w:next w:val="a"/>
    <w:autoRedefine/>
    <w:uiPriority w:val="39"/>
    <w:unhideWhenUsed/>
    <w:rsid w:val="00403F9F"/>
    <w:pPr>
      <w:ind w:leftChars="400" w:left="840"/>
    </w:pPr>
  </w:style>
  <w:style w:type="character" w:styleId="a5">
    <w:name w:val="Hyperlink"/>
    <w:basedOn w:val="a0"/>
    <w:uiPriority w:val="99"/>
    <w:unhideWhenUsed/>
    <w:rsid w:val="00403F9F"/>
    <w:rPr>
      <w:color w:val="0563C1" w:themeColor="hyperlink"/>
      <w:u w:val="single"/>
    </w:rPr>
  </w:style>
  <w:style w:type="character" w:customStyle="1" w:styleId="4Char">
    <w:name w:val="标题 4 Char"/>
    <w:basedOn w:val="a0"/>
    <w:link w:val="4"/>
    <w:uiPriority w:val="9"/>
    <w:rsid w:val="00EB26B2"/>
    <w:rPr>
      <w:rFonts w:asciiTheme="majorHAnsi" w:eastAsiaTheme="majorEastAsia" w:hAnsiTheme="majorHAnsi" w:cstheme="majorBidi"/>
      <w:b/>
      <w:bCs/>
      <w:sz w:val="28"/>
      <w:szCs w:val="28"/>
    </w:rPr>
  </w:style>
  <w:style w:type="paragraph" w:styleId="a6">
    <w:name w:val="Balloon Text"/>
    <w:basedOn w:val="a"/>
    <w:link w:val="Char1"/>
    <w:uiPriority w:val="99"/>
    <w:semiHidden/>
    <w:unhideWhenUsed/>
    <w:rsid w:val="00D61050"/>
    <w:rPr>
      <w:sz w:val="18"/>
      <w:szCs w:val="18"/>
    </w:rPr>
  </w:style>
  <w:style w:type="character" w:customStyle="1" w:styleId="Char1">
    <w:name w:val="批注框文本 Char"/>
    <w:basedOn w:val="a0"/>
    <w:link w:val="a6"/>
    <w:uiPriority w:val="99"/>
    <w:semiHidden/>
    <w:rsid w:val="00D61050"/>
    <w:rPr>
      <w:sz w:val="18"/>
      <w:szCs w:val="18"/>
    </w:rPr>
  </w:style>
  <w:style w:type="paragraph" w:styleId="a7">
    <w:name w:val="List Paragraph"/>
    <w:basedOn w:val="a"/>
    <w:uiPriority w:val="34"/>
    <w:qFormat/>
    <w:rsid w:val="001401C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ADBF7-7B24-4D50-9E75-58431C1C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7</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k49</dc:creator>
  <cp:keywords/>
  <dc:description/>
  <cp:lastModifiedBy>Huoqi</cp:lastModifiedBy>
  <cp:revision>12</cp:revision>
  <dcterms:created xsi:type="dcterms:W3CDTF">2015-04-29T05:59:00Z</dcterms:created>
  <dcterms:modified xsi:type="dcterms:W3CDTF">2015-05-26T11:22:00Z</dcterms:modified>
</cp:coreProperties>
</file>