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9D" w:rsidRDefault="00ED6813" w:rsidP="00ED6813">
      <w:pPr>
        <w:jc w:val="center"/>
        <w:rPr>
          <w:rFonts w:hint="eastAsia"/>
          <w:b/>
          <w:sz w:val="44"/>
          <w:szCs w:val="44"/>
        </w:rPr>
      </w:pPr>
      <w:r w:rsidRPr="00ED6813">
        <w:rPr>
          <w:rFonts w:hint="eastAsia"/>
          <w:b/>
          <w:sz w:val="44"/>
          <w:szCs w:val="44"/>
        </w:rPr>
        <w:t>元数据管理工具功能简介</w:t>
      </w:r>
    </w:p>
    <w:p w:rsidR="00ED6813" w:rsidRDefault="00ED6813" w:rsidP="00ED6813">
      <w:pPr>
        <w:jc w:val="left"/>
        <w:rPr>
          <w:rFonts w:hint="eastAsia"/>
          <w:szCs w:val="21"/>
        </w:rPr>
      </w:pPr>
      <w:r w:rsidRPr="00ED6813">
        <w:rPr>
          <w:rFonts w:hint="eastAsia"/>
          <w:szCs w:val="21"/>
        </w:rPr>
        <w:t>元数据</w:t>
      </w:r>
      <w:r>
        <w:rPr>
          <w:rFonts w:hint="eastAsia"/>
          <w:szCs w:val="21"/>
        </w:rPr>
        <w:t>管理工具是</w:t>
      </w:r>
      <w:r>
        <w:rPr>
          <w:rFonts w:hint="eastAsia"/>
          <w:szCs w:val="21"/>
        </w:rPr>
        <w:t>AE2.1</w:t>
      </w:r>
      <w:r>
        <w:rPr>
          <w:rFonts w:hint="eastAsia"/>
          <w:szCs w:val="21"/>
        </w:rPr>
        <w:t>版本中新加的功能节点，是用来对数据平台、分析平台的所有元数据进行统一管理、分析。</w:t>
      </w:r>
    </w:p>
    <w:p w:rsidR="00ED6813" w:rsidRDefault="00ED6813" w:rsidP="00ED6813">
      <w:pPr>
        <w:jc w:val="left"/>
        <w:rPr>
          <w:rFonts w:hint="eastAsia"/>
          <w:szCs w:val="21"/>
        </w:rPr>
      </w:pPr>
      <w:r w:rsidRPr="00ED6813">
        <w:rPr>
          <w:rFonts w:hint="eastAsia"/>
          <w:szCs w:val="21"/>
        </w:rPr>
        <w:t>元数据</w:t>
      </w:r>
      <w:r>
        <w:rPr>
          <w:rFonts w:hint="eastAsia"/>
          <w:szCs w:val="21"/>
        </w:rPr>
        <w:t>管理工具访问路径为：</w:t>
      </w:r>
    </w:p>
    <w:p w:rsidR="00ED6813" w:rsidRDefault="00ED6813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4552950" cy="946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13" w:rsidRDefault="00ED6813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打开节点，其主界面如下图所示：</w:t>
      </w:r>
    </w:p>
    <w:p w:rsidR="00ED6813" w:rsidRDefault="0053282A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317086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2A" w:rsidRDefault="0053282A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主界面为左右布局，左边两个页签，分别为“浏览”与“检索”。</w:t>
      </w:r>
    </w:p>
    <w:p w:rsidR="0053282A" w:rsidRDefault="0053282A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“浏览”页签是把数据平台、分析平台的所有元数据分类列出，包括：</w:t>
      </w:r>
    </w:p>
    <w:p w:rsidR="0053282A" w:rsidRDefault="0053282A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数据仓库元数据、语义模型、分析主题、数据集成、自由报表、透视表、仪表板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等。</w:t>
      </w:r>
    </w:p>
    <w:p w:rsidR="0053282A" w:rsidRDefault="0053282A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在左边元数据树中选中元数据实体后，双击，即可在右边展示该元数据实体的基本信息。</w:t>
      </w:r>
    </w:p>
    <w:p w:rsidR="0053282A" w:rsidRDefault="004303F6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5274310" cy="3170865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F6" w:rsidRDefault="004F0C03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“检索”页签，是对元数据进行全文检索，包括元数据的内部属性。</w:t>
      </w:r>
    </w:p>
    <w:p w:rsidR="004F0C03" w:rsidRDefault="004F0C03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4310" cy="3170865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03" w:rsidRDefault="004F0C03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检索时可以限定元数据的类型。</w:t>
      </w:r>
    </w:p>
    <w:p w:rsidR="004F0C03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下面在介绍下菜单栏，菜单栏中有“关系解析”以及“分析”菜单。</w:t>
      </w:r>
    </w:p>
    <w:p w:rsidR="00C5509E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“关系解析”是用来提交元数据关系解析任务。</w:t>
      </w:r>
    </w:p>
    <w:p w:rsidR="00C5509E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1631950" cy="1657350"/>
            <wp:effectExtent l="1905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9E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这些解析任务都是全局任务，会对该种类型的所有元数据全部解析一遍。</w:t>
      </w:r>
    </w:p>
    <w:p w:rsidR="00C5509E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“分析”菜单中包括“差异分析”、“数据资产统计”两项。</w:t>
      </w:r>
    </w:p>
    <w:p w:rsidR="00C5509E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1352550" cy="88900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9E" w:rsidRDefault="00C5509E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“差异分析”是对选中的两个相同类型的元数据实体进行整体相似性、属性差异性分析。</w:t>
      </w:r>
    </w:p>
    <w:p w:rsidR="00B17A37" w:rsidRDefault="00B17A37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0500" cy="3136900"/>
            <wp:effectExtent l="1905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37" w:rsidRDefault="00B17A37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“数据资产统计”是对平台上所有元数据实体的统计。</w:t>
      </w:r>
    </w:p>
    <w:p w:rsidR="00B17A37" w:rsidRDefault="00B17A37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5270500" cy="1225550"/>
            <wp:effectExtent l="1905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37" w:rsidRDefault="00FE25CB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在右侧实体基本信息面板中，提供了“血缘分析”、“影响分析”、“全链分析”等操作。现介绍下全链分析。</w:t>
      </w:r>
    </w:p>
    <w:p w:rsidR="00FE25CB" w:rsidRDefault="00FE25CB" w:rsidP="00ED6813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5270500" cy="2540000"/>
            <wp:effectExtent l="1905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CB" w:rsidRPr="00B17A37" w:rsidRDefault="00FE25CB" w:rsidP="00ED681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在“全链分析”中，可对选中实体的上下游进行血缘、影响分析，展示整个关系的全景。</w:t>
      </w:r>
    </w:p>
    <w:sectPr w:rsidR="00FE25CB" w:rsidRPr="00B17A37" w:rsidSect="002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56" w:rsidRDefault="00906E56" w:rsidP="00ED6813">
      <w:r>
        <w:separator/>
      </w:r>
    </w:p>
  </w:endnote>
  <w:endnote w:type="continuationSeparator" w:id="0">
    <w:p w:rsidR="00906E56" w:rsidRDefault="00906E56" w:rsidP="00ED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56" w:rsidRDefault="00906E56" w:rsidP="00ED6813">
      <w:r>
        <w:separator/>
      </w:r>
    </w:p>
  </w:footnote>
  <w:footnote w:type="continuationSeparator" w:id="0">
    <w:p w:rsidR="00906E56" w:rsidRDefault="00906E56" w:rsidP="00ED6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813"/>
    <w:rsid w:val="002B119D"/>
    <w:rsid w:val="003615EB"/>
    <w:rsid w:val="004303F6"/>
    <w:rsid w:val="004F0C03"/>
    <w:rsid w:val="0053282A"/>
    <w:rsid w:val="006353E9"/>
    <w:rsid w:val="00906E56"/>
    <w:rsid w:val="00AF567E"/>
    <w:rsid w:val="00B17A37"/>
    <w:rsid w:val="00C5509E"/>
    <w:rsid w:val="00ED6813"/>
    <w:rsid w:val="00EE40CA"/>
    <w:rsid w:val="00EE74E8"/>
    <w:rsid w:val="00FE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8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68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6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biancm</dc:creator>
  <cp:lastModifiedBy>biancm</cp:lastModifiedBy>
  <cp:revision>4</cp:revision>
  <dcterms:created xsi:type="dcterms:W3CDTF">2015-10-16T04:55:00Z</dcterms:created>
  <dcterms:modified xsi:type="dcterms:W3CDTF">2015-10-16T05:56:00Z</dcterms:modified>
</cp:coreProperties>
</file>